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78" w:rsidRPr="001F5228" w:rsidRDefault="00DD1778" w:rsidP="003D7972">
      <w:pPr>
        <w:jc w:val="center"/>
        <w:rPr>
          <w:rFonts w:ascii="Arial" w:hAnsi="Arial" w:cs="Arial"/>
          <w:b/>
        </w:rPr>
      </w:pPr>
    </w:p>
    <w:p w:rsidR="00DD1778" w:rsidRPr="001F5228" w:rsidRDefault="00DD1778" w:rsidP="003B306D">
      <w:pPr>
        <w:jc w:val="both"/>
        <w:rPr>
          <w:rFonts w:ascii="Arial Narrow" w:hAnsi="Arial Narrow" w:cs="Arial"/>
          <w:b/>
          <w:sz w:val="22"/>
          <w:szCs w:val="22"/>
        </w:rPr>
      </w:pPr>
      <w:r w:rsidRPr="001F5228">
        <w:rPr>
          <w:rFonts w:ascii="Arial Narrow" w:hAnsi="Arial Narrow" w:cs="Arial"/>
          <w:b/>
          <w:sz w:val="22"/>
          <w:szCs w:val="22"/>
        </w:rPr>
        <w:t xml:space="preserve">TERMS AND </w:t>
      </w:r>
      <w:r w:rsidR="003B306D" w:rsidRPr="001F5228">
        <w:rPr>
          <w:rFonts w:ascii="Arial Narrow" w:hAnsi="Arial Narrow" w:cs="Arial"/>
          <w:b/>
          <w:sz w:val="22"/>
          <w:szCs w:val="22"/>
        </w:rPr>
        <w:t xml:space="preserve">CONDITIONS FOR OUTSOURCING </w:t>
      </w:r>
      <w:r w:rsidRPr="001F5228">
        <w:rPr>
          <w:rFonts w:ascii="Arial Narrow" w:hAnsi="Arial Narrow" w:cs="Arial"/>
          <w:b/>
          <w:sz w:val="22"/>
          <w:szCs w:val="22"/>
        </w:rPr>
        <w:t>OF LAUNDRY SERVICES</w:t>
      </w:r>
      <w:r w:rsidR="00092A65" w:rsidRPr="001F5228">
        <w:rPr>
          <w:rFonts w:ascii="Arial Narrow" w:hAnsi="Arial Narrow" w:cs="Arial"/>
          <w:b/>
          <w:sz w:val="22"/>
          <w:szCs w:val="22"/>
        </w:rPr>
        <w:t xml:space="preserve"> FOR </w:t>
      </w:r>
      <w:r w:rsidR="00182EBF">
        <w:rPr>
          <w:rFonts w:ascii="Arial Narrow" w:hAnsi="Arial Narrow" w:cs="Arial"/>
          <w:b/>
          <w:sz w:val="22"/>
          <w:szCs w:val="22"/>
        </w:rPr>
        <w:t xml:space="preserve">OT </w:t>
      </w:r>
      <w:r w:rsidR="00092A65" w:rsidRPr="001F5228">
        <w:rPr>
          <w:rFonts w:ascii="Arial Narrow" w:hAnsi="Arial Narrow" w:cs="Arial"/>
          <w:b/>
          <w:sz w:val="22"/>
          <w:szCs w:val="22"/>
        </w:rPr>
        <w:t xml:space="preserve">LINEN </w:t>
      </w:r>
      <w:r w:rsidR="00182EBF">
        <w:rPr>
          <w:rFonts w:ascii="Arial Narrow" w:hAnsi="Arial Narrow" w:cs="Arial"/>
          <w:b/>
          <w:sz w:val="22"/>
          <w:szCs w:val="22"/>
        </w:rPr>
        <w:t>(HOSPITAL GREEN)</w:t>
      </w:r>
      <w:r w:rsidRPr="001F5228">
        <w:rPr>
          <w:rFonts w:ascii="Arial Narrow" w:hAnsi="Arial Narrow" w:cs="Arial"/>
          <w:b/>
          <w:sz w:val="22"/>
          <w:szCs w:val="22"/>
        </w:rPr>
        <w:t xml:space="preserve"> ON </w:t>
      </w:r>
      <w:r w:rsidR="00182EBF">
        <w:rPr>
          <w:rFonts w:ascii="Arial Narrow" w:hAnsi="Arial Narrow" w:cs="Arial"/>
          <w:b/>
          <w:sz w:val="22"/>
          <w:szCs w:val="22"/>
        </w:rPr>
        <w:t xml:space="preserve">RATE </w:t>
      </w:r>
      <w:r w:rsidRPr="001F5228">
        <w:rPr>
          <w:rFonts w:ascii="Arial Narrow" w:hAnsi="Arial Narrow" w:cs="Arial"/>
          <w:b/>
          <w:sz w:val="22"/>
          <w:szCs w:val="22"/>
        </w:rPr>
        <w:t>CONTRACT BASIS AT TMH, PAREL, MUMBAI &amp; ACTREC, KHARGHA</w:t>
      </w:r>
      <w:r w:rsidR="009357CB" w:rsidRPr="001F5228">
        <w:rPr>
          <w:rFonts w:ascii="Arial Narrow" w:hAnsi="Arial Narrow" w:cs="Arial"/>
          <w:b/>
          <w:sz w:val="22"/>
          <w:szCs w:val="22"/>
        </w:rPr>
        <w:t xml:space="preserve">R, NAVI MUMBAI FOR THE </w:t>
      </w:r>
      <w:r w:rsidR="003B306D" w:rsidRPr="001F5228">
        <w:rPr>
          <w:rFonts w:ascii="Arial Narrow" w:hAnsi="Arial Narrow" w:cs="Arial"/>
          <w:b/>
          <w:sz w:val="22"/>
          <w:szCs w:val="22"/>
        </w:rPr>
        <w:t>PERIOD</w:t>
      </w:r>
      <w:r w:rsidR="004A1C15">
        <w:rPr>
          <w:rFonts w:ascii="Arial Narrow" w:hAnsi="Arial Narrow" w:cs="Arial"/>
          <w:b/>
          <w:sz w:val="22"/>
          <w:szCs w:val="22"/>
        </w:rPr>
        <w:t xml:space="preserve"> OF 2 YEARS 2022-</w:t>
      </w:r>
      <w:r w:rsidR="008927C9">
        <w:rPr>
          <w:rFonts w:ascii="Arial Narrow" w:hAnsi="Arial Narrow" w:cs="Arial"/>
          <w:b/>
          <w:sz w:val="22"/>
          <w:szCs w:val="22"/>
        </w:rPr>
        <w:t>2024</w:t>
      </w:r>
      <w:r w:rsidR="00F81342">
        <w:rPr>
          <w:rFonts w:ascii="Arial Narrow" w:hAnsi="Arial Narrow" w:cs="Arial"/>
          <w:b/>
          <w:sz w:val="22"/>
          <w:szCs w:val="22"/>
        </w:rPr>
        <w:t>.</w:t>
      </w:r>
    </w:p>
    <w:p w:rsidR="00DD1778" w:rsidRPr="001F5228" w:rsidRDefault="00DD1778" w:rsidP="003D7972">
      <w:pPr>
        <w:tabs>
          <w:tab w:val="left" w:pos="4320"/>
        </w:tabs>
        <w:ind w:firstLine="4320"/>
        <w:jc w:val="both"/>
        <w:rPr>
          <w:rFonts w:ascii="Arial Narrow" w:hAnsi="Arial Narrow" w:cs="Arial"/>
          <w:b/>
          <w:sz w:val="22"/>
          <w:szCs w:val="22"/>
        </w:rPr>
      </w:pPr>
    </w:p>
    <w:p w:rsidR="00DD1778" w:rsidRPr="001F5228" w:rsidRDefault="00DD1778" w:rsidP="003D7972">
      <w:pPr>
        <w:numPr>
          <w:ilvl w:val="0"/>
          <w:numId w:val="10"/>
        </w:numPr>
        <w:tabs>
          <w:tab w:val="left" w:pos="3510"/>
        </w:tabs>
        <w:ind w:left="0"/>
        <w:contextualSpacing/>
        <w:jc w:val="both"/>
        <w:rPr>
          <w:rFonts w:ascii="Arial" w:hAnsi="Arial" w:cs="Arial"/>
        </w:rPr>
      </w:pPr>
      <w:r w:rsidRPr="001F5228">
        <w:rPr>
          <w:rFonts w:ascii="Arial" w:hAnsi="Arial" w:cs="Arial"/>
        </w:rPr>
        <w:t xml:space="preserve">The Director, Tata Memorial Centre, Dr. Ernest Borges Marg, </w:t>
      </w:r>
      <w:proofErr w:type="spellStart"/>
      <w:r w:rsidRPr="001F5228">
        <w:rPr>
          <w:rFonts w:ascii="Arial" w:hAnsi="Arial" w:cs="Arial"/>
        </w:rPr>
        <w:t>Parel</w:t>
      </w:r>
      <w:proofErr w:type="spellEnd"/>
      <w:r w:rsidRPr="001F5228">
        <w:rPr>
          <w:rFonts w:ascii="Arial" w:hAnsi="Arial" w:cs="Arial"/>
        </w:rPr>
        <w:t xml:space="preserve">, Mumbai 400012 invites sealed tenders for Outsourcing </w:t>
      </w:r>
      <w:r w:rsidR="00281634" w:rsidRPr="001F5228">
        <w:rPr>
          <w:rFonts w:ascii="Arial" w:hAnsi="Arial" w:cs="Arial"/>
        </w:rPr>
        <w:t>of Laundry</w:t>
      </w:r>
      <w:r w:rsidR="00182EBF">
        <w:rPr>
          <w:rFonts w:ascii="Arial" w:hAnsi="Arial" w:cs="Arial"/>
        </w:rPr>
        <w:t xml:space="preserve"> Services for OT Linen (Hospital Green) on Rate Contract </w:t>
      </w:r>
      <w:r w:rsidRPr="001F5228">
        <w:rPr>
          <w:rFonts w:ascii="Arial" w:hAnsi="Arial" w:cs="Arial"/>
        </w:rPr>
        <w:t>at Tata M</w:t>
      </w:r>
      <w:r w:rsidR="00B33595" w:rsidRPr="001F5228">
        <w:rPr>
          <w:rFonts w:ascii="Arial" w:hAnsi="Arial" w:cs="Arial"/>
        </w:rPr>
        <w:t>emorial Hospital</w:t>
      </w:r>
      <w:r w:rsidR="00182EBF">
        <w:rPr>
          <w:rFonts w:ascii="Arial" w:hAnsi="Arial" w:cs="Arial"/>
        </w:rPr>
        <w:t>,</w:t>
      </w:r>
      <w:r w:rsidR="00B33595" w:rsidRPr="001F5228">
        <w:rPr>
          <w:rFonts w:ascii="Arial" w:hAnsi="Arial" w:cs="Arial"/>
        </w:rPr>
        <w:t xml:space="preserve"> </w:t>
      </w:r>
      <w:proofErr w:type="spellStart"/>
      <w:r w:rsidR="00B33595" w:rsidRPr="001F5228">
        <w:rPr>
          <w:rFonts w:ascii="Arial" w:hAnsi="Arial" w:cs="Arial"/>
        </w:rPr>
        <w:t>Parel</w:t>
      </w:r>
      <w:proofErr w:type="spellEnd"/>
      <w:r w:rsidR="00B33595" w:rsidRPr="001F5228">
        <w:rPr>
          <w:rFonts w:ascii="Arial" w:hAnsi="Arial" w:cs="Arial"/>
        </w:rPr>
        <w:t xml:space="preserve">, Mumbai and ACTREC, </w:t>
      </w:r>
      <w:proofErr w:type="spellStart"/>
      <w:r w:rsidR="00B33595" w:rsidRPr="001F5228">
        <w:rPr>
          <w:rFonts w:ascii="Arial" w:hAnsi="Arial" w:cs="Arial"/>
        </w:rPr>
        <w:t>Kharghar</w:t>
      </w:r>
      <w:proofErr w:type="spellEnd"/>
      <w:r w:rsidR="00B33595" w:rsidRPr="001F5228">
        <w:rPr>
          <w:rFonts w:ascii="Arial" w:hAnsi="Arial" w:cs="Arial"/>
        </w:rPr>
        <w:t xml:space="preserve"> </w:t>
      </w:r>
      <w:proofErr w:type="spellStart"/>
      <w:r w:rsidR="00B33595" w:rsidRPr="001F5228">
        <w:rPr>
          <w:rFonts w:ascii="Arial" w:hAnsi="Arial" w:cs="Arial"/>
        </w:rPr>
        <w:t>Navi</w:t>
      </w:r>
      <w:proofErr w:type="spellEnd"/>
      <w:r w:rsidR="00B33595" w:rsidRPr="001F5228">
        <w:rPr>
          <w:rFonts w:ascii="Arial" w:hAnsi="Arial" w:cs="Arial"/>
        </w:rPr>
        <w:t xml:space="preserve"> Mumbai.</w:t>
      </w:r>
    </w:p>
    <w:p w:rsidR="00DD1778" w:rsidRPr="001F5228" w:rsidRDefault="00DD1778" w:rsidP="003D7972">
      <w:pPr>
        <w:tabs>
          <w:tab w:val="left" w:pos="1980"/>
        </w:tabs>
        <w:ind w:firstLine="1980"/>
        <w:contextualSpacing/>
        <w:jc w:val="both"/>
        <w:rPr>
          <w:rFonts w:ascii="Arial" w:hAnsi="Arial" w:cs="Arial"/>
        </w:rPr>
      </w:pPr>
    </w:p>
    <w:p w:rsidR="00DD1778" w:rsidRPr="001F5228" w:rsidRDefault="00DD1778" w:rsidP="003D7972">
      <w:pPr>
        <w:numPr>
          <w:ilvl w:val="0"/>
          <w:numId w:val="10"/>
        </w:numPr>
        <w:tabs>
          <w:tab w:val="left" w:pos="360"/>
        </w:tabs>
        <w:ind w:left="0"/>
        <w:contextualSpacing/>
        <w:jc w:val="both"/>
        <w:rPr>
          <w:rFonts w:ascii="Arial" w:hAnsi="Arial" w:cs="Arial"/>
        </w:rPr>
      </w:pPr>
      <w:r w:rsidRPr="001F5228">
        <w:rPr>
          <w:rFonts w:ascii="Arial" w:hAnsi="Arial" w:cs="Arial"/>
        </w:rPr>
        <w:t>Contractors are requested to sign the Terms &amp; Conditions and special direction to the contractors and submit along with the tender</w:t>
      </w:r>
    </w:p>
    <w:p w:rsidR="00DD1778" w:rsidRPr="001F5228" w:rsidRDefault="00DD1778" w:rsidP="003D7972">
      <w:pPr>
        <w:pStyle w:val="ListParagraph"/>
        <w:ind w:left="0"/>
        <w:rPr>
          <w:rFonts w:ascii="Arial" w:hAnsi="Arial" w:cs="Arial"/>
        </w:rPr>
      </w:pPr>
    </w:p>
    <w:p w:rsidR="00DD1778" w:rsidRPr="001F5228" w:rsidRDefault="00DD1778" w:rsidP="003D7972">
      <w:pPr>
        <w:numPr>
          <w:ilvl w:val="0"/>
          <w:numId w:val="10"/>
        </w:numPr>
        <w:tabs>
          <w:tab w:val="left" w:pos="360"/>
        </w:tabs>
        <w:ind w:left="0"/>
        <w:contextualSpacing/>
        <w:jc w:val="both"/>
        <w:rPr>
          <w:rFonts w:ascii="Arial" w:hAnsi="Arial" w:cs="Arial"/>
        </w:rPr>
      </w:pPr>
      <w:r w:rsidRPr="001F5228">
        <w:rPr>
          <w:rFonts w:ascii="Arial" w:hAnsi="Arial" w:cs="Arial"/>
        </w:rPr>
        <w:t xml:space="preserve">Tenders for Outsourcing </w:t>
      </w:r>
      <w:r w:rsidR="00F002C2" w:rsidRPr="001F5228">
        <w:rPr>
          <w:rFonts w:ascii="Arial" w:hAnsi="Arial" w:cs="Arial"/>
        </w:rPr>
        <w:t>Laundry Services for</w:t>
      </w:r>
      <w:r w:rsidR="00182EBF">
        <w:rPr>
          <w:rFonts w:ascii="Arial" w:hAnsi="Arial" w:cs="Arial"/>
        </w:rPr>
        <w:t xml:space="preserve"> OT </w:t>
      </w:r>
      <w:r w:rsidR="00F002C2" w:rsidRPr="001F5228">
        <w:rPr>
          <w:rFonts w:ascii="Arial" w:hAnsi="Arial" w:cs="Arial"/>
        </w:rPr>
        <w:t>Linen</w:t>
      </w:r>
      <w:r w:rsidR="00182EBF">
        <w:rPr>
          <w:rFonts w:ascii="Arial" w:hAnsi="Arial" w:cs="Arial"/>
        </w:rPr>
        <w:t xml:space="preserve"> (Hospital Green) on Rate Contract</w:t>
      </w:r>
      <w:r w:rsidRPr="001F5228">
        <w:rPr>
          <w:rFonts w:ascii="Arial" w:hAnsi="Arial" w:cs="Arial"/>
        </w:rPr>
        <w:t xml:space="preserve"> at Tata Memorial Hospital, </w:t>
      </w:r>
      <w:proofErr w:type="spellStart"/>
      <w:r w:rsidRPr="001F5228">
        <w:rPr>
          <w:rFonts w:ascii="Arial" w:hAnsi="Arial" w:cs="Arial"/>
        </w:rPr>
        <w:t>Parel</w:t>
      </w:r>
      <w:proofErr w:type="spellEnd"/>
      <w:r w:rsidR="007C120C" w:rsidRPr="001F5228">
        <w:rPr>
          <w:rFonts w:ascii="Arial" w:hAnsi="Arial" w:cs="Arial"/>
        </w:rPr>
        <w:t xml:space="preserve"> and ACTREC, </w:t>
      </w:r>
      <w:proofErr w:type="spellStart"/>
      <w:r w:rsidR="007C120C" w:rsidRPr="001F5228">
        <w:rPr>
          <w:rFonts w:ascii="Arial" w:hAnsi="Arial" w:cs="Arial"/>
        </w:rPr>
        <w:t>Kharghar</w:t>
      </w:r>
      <w:proofErr w:type="spellEnd"/>
      <w:r w:rsidR="007C120C" w:rsidRPr="001F5228">
        <w:rPr>
          <w:rFonts w:ascii="Arial" w:hAnsi="Arial" w:cs="Arial"/>
        </w:rPr>
        <w:t xml:space="preserve">, </w:t>
      </w:r>
      <w:proofErr w:type="spellStart"/>
      <w:r w:rsidR="007C120C" w:rsidRPr="001F5228">
        <w:rPr>
          <w:rFonts w:ascii="Arial" w:hAnsi="Arial" w:cs="Arial"/>
        </w:rPr>
        <w:t>Navi</w:t>
      </w:r>
      <w:proofErr w:type="spellEnd"/>
      <w:r w:rsidR="007C120C" w:rsidRPr="001F5228">
        <w:rPr>
          <w:rFonts w:ascii="Arial" w:hAnsi="Arial" w:cs="Arial"/>
        </w:rPr>
        <w:t xml:space="preserve"> Mumbai</w:t>
      </w:r>
      <w:r w:rsidRPr="001F5228">
        <w:rPr>
          <w:rFonts w:ascii="Arial" w:hAnsi="Arial" w:cs="Arial"/>
        </w:rPr>
        <w:t xml:space="preserve"> should be submitted </w:t>
      </w:r>
      <w:r w:rsidRPr="001F5228">
        <w:rPr>
          <w:rFonts w:ascii="Arial" w:hAnsi="Arial" w:cs="Arial"/>
          <w:b/>
        </w:rPr>
        <w:t xml:space="preserve">in two parts, </w:t>
      </w:r>
      <w:r w:rsidRPr="001F5228">
        <w:rPr>
          <w:rFonts w:ascii="Arial" w:hAnsi="Arial" w:cs="Arial"/>
        </w:rPr>
        <w:t>in two sealed envelope</w:t>
      </w:r>
      <w:r w:rsidR="00C5698B" w:rsidRPr="001F5228">
        <w:rPr>
          <w:rFonts w:ascii="Arial" w:hAnsi="Arial" w:cs="Arial"/>
        </w:rPr>
        <w:t>s</w:t>
      </w:r>
      <w:r w:rsidRPr="001F5228">
        <w:rPr>
          <w:rFonts w:ascii="Arial" w:hAnsi="Arial" w:cs="Arial"/>
        </w:rPr>
        <w:t xml:space="preserve"> duly super-scribed as" </w:t>
      </w:r>
      <w:r w:rsidRPr="001F5228">
        <w:rPr>
          <w:rFonts w:ascii="Arial" w:hAnsi="Arial" w:cs="Arial"/>
          <w:b/>
        </w:rPr>
        <w:t xml:space="preserve">Tender for Outsourcing </w:t>
      </w:r>
      <w:r w:rsidR="00F002C2" w:rsidRPr="001F5228">
        <w:rPr>
          <w:rFonts w:ascii="Arial" w:hAnsi="Arial" w:cs="Arial"/>
          <w:b/>
        </w:rPr>
        <w:t xml:space="preserve">Laundry Services for </w:t>
      </w:r>
      <w:r w:rsidR="00182EBF">
        <w:rPr>
          <w:rFonts w:ascii="Arial" w:hAnsi="Arial" w:cs="Arial"/>
          <w:b/>
        </w:rPr>
        <w:t>OT L</w:t>
      </w:r>
      <w:r w:rsidR="00F002C2" w:rsidRPr="001F5228">
        <w:rPr>
          <w:rFonts w:ascii="Arial" w:hAnsi="Arial" w:cs="Arial"/>
          <w:b/>
        </w:rPr>
        <w:t>inen</w:t>
      </w:r>
      <w:r w:rsidR="00182EBF">
        <w:rPr>
          <w:rFonts w:ascii="Arial" w:hAnsi="Arial" w:cs="Arial"/>
          <w:b/>
        </w:rPr>
        <w:t xml:space="preserve"> (Hospital Green)</w:t>
      </w:r>
      <w:r w:rsidRPr="001F5228">
        <w:rPr>
          <w:rFonts w:ascii="Arial" w:hAnsi="Arial" w:cs="Arial"/>
        </w:rPr>
        <w:t xml:space="preserve">, Due Date and E.M.D. Receipt No.” on both Part - I / Part - II. </w:t>
      </w:r>
    </w:p>
    <w:p w:rsidR="00DD1778" w:rsidRPr="001F5228" w:rsidRDefault="00DD1778" w:rsidP="00044CC9">
      <w:pPr>
        <w:numPr>
          <w:ilvl w:val="0"/>
          <w:numId w:val="12"/>
        </w:numPr>
        <w:tabs>
          <w:tab w:val="left" w:pos="360"/>
        </w:tabs>
        <w:contextualSpacing/>
        <w:jc w:val="both"/>
        <w:rPr>
          <w:rFonts w:ascii="Arial" w:hAnsi="Arial" w:cs="Arial"/>
        </w:rPr>
      </w:pPr>
      <w:r w:rsidRPr="001F5228">
        <w:rPr>
          <w:rFonts w:ascii="Arial" w:hAnsi="Arial" w:cs="Arial"/>
          <w:b/>
        </w:rPr>
        <w:t>Part - I</w:t>
      </w:r>
      <w:r w:rsidRPr="001F5228">
        <w:rPr>
          <w:rFonts w:ascii="Arial" w:hAnsi="Arial" w:cs="Arial"/>
        </w:rPr>
        <w:t xml:space="preserve"> containing </w:t>
      </w:r>
      <w:r w:rsidR="003D74E5" w:rsidRPr="001F5228">
        <w:rPr>
          <w:rFonts w:ascii="Arial" w:hAnsi="Arial" w:cs="Arial"/>
          <w:b/>
        </w:rPr>
        <w:t>T</w:t>
      </w:r>
      <w:r w:rsidRPr="001F5228">
        <w:rPr>
          <w:rFonts w:ascii="Arial" w:hAnsi="Arial" w:cs="Arial"/>
          <w:b/>
        </w:rPr>
        <w:t xml:space="preserve">echnical </w:t>
      </w:r>
      <w:r w:rsidR="00E9115F" w:rsidRPr="001F5228">
        <w:rPr>
          <w:rFonts w:ascii="Arial" w:hAnsi="Arial" w:cs="Arial"/>
          <w:b/>
        </w:rPr>
        <w:t>B</w:t>
      </w:r>
      <w:r w:rsidRPr="001F5228">
        <w:rPr>
          <w:rFonts w:ascii="Arial" w:hAnsi="Arial" w:cs="Arial"/>
          <w:b/>
        </w:rPr>
        <w:t>ids</w:t>
      </w:r>
      <w:r w:rsidRPr="001F5228">
        <w:rPr>
          <w:rFonts w:ascii="Arial" w:hAnsi="Arial" w:cs="Arial"/>
        </w:rPr>
        <w:t xml:space="preserve"> in complete details, requisite &amp; other relevant documents and original E.M.D Receipt.</w:t>
      </w:r>
    </w:p>
    <w:p w:rsidR="00DD1778" w:rsidRPr="001F5228" w:rsidRDefault="00DD1778" w:rsidP="003D7972">
      <w:pPr>
        <w:numPr>
          <w:ilvl w:val="0"/>
          <w:numId w:val="12"/>
        </w:numPr>
        <w:tabs>
          <w:tab w:val="left" w:pos="360"/>
        </w:tabs>
        <w:spacing w:line="360" w:lineRule="auto"/>
        <w:contextualSpacing/>
        <w:jc w:val="both"/>
        <w:rPr>
          <w:rFonts w:ascii="Arial" w:hAnsi="Arial" w:cs="Arial"/>
          <w:b/>
        </w:rPr>
      </w:pPr>
      <w:r w:rsidRPr="001F5228">
        <w:rPr>
          <w:rFonts w:ascii="Arial" w:hAnsi="Arial" w:cs="Arial"/>
          <w:b/>
        </w:rPr>
        <w:t>Part - II</w:t>
      </w:r>
      <w:r w:rsidRPr="001F5228">
        <w:rPr>
          <w:rFonts w:ascii="Arial" w:hAnsi="Arial" w:cs="Arial"/>
        </w:rPr>
        <w:t xml:space="preserve"> containing </w:t>
      </w:r>
      <w:r w:rsidR="003D74E5" w:rsidRPr="001F5228">
        <w:rPr>
          <w:rFonts w:ascii="Arial" w:hAnsi="Arial" w:cs="Arial"/>
          <w:b/>
        </w:rPr>
        <w:t>P</w:t>
      </w:r>
      <w:r w:rsidRPr="001F5228">
        <w:rPr>
          <w:rFonts w:ascii="Arial" w:hAnsi="Arial" w:cs="Arial"/>
          <w:b/>
        </w:rPr>
        <w:t xml:space="preserve">rice </w:t>
      </w:r>
      <w:r w:rsidR="00E9115F" w:rsidRPr="001F5228">
        <w:rPr>
          <w:rFonts w:ascii="Arial" w:hAnsi="Arial" w:cs="Arial"/>
          <w:b/>
        </w:rPr>
        <w:t>B</w:t>
      </w:r>
      <w:r w:rsidRPr="001F5228">
        <w:rPr>
          <w:rFonts w:ascii="Arial" w:hAnsi="Arial" w:cs="Arial"/>
          <w:b/>
        </w:rPr>
        <w:t xml:space="preserve">id. </w:t>
      </w:r>
    </w:p>
    <w:p w:rsidR="00DD1778" w:rsidRPr="001F5228" w:rsidRDefault="00044CC9" w:rsidP="003D7972">
      <w:pPr>
        <w:contextualSpacing/>
        <w:jc w:val="both"/>
        <w:rPr>
          <w:rFonts w:ascii="Arial" w:hAnsi="Arial" w:cs="Arial"/>
        </w:rPr>
      </w:pPr>
      <w:r w:rsidRPr="001F5228">
        <w:rPr>
          <w:rFonts w:ascii="Arial" w:hAnsi="Arial" w:cs="Arial"/>
        </w:rPr>
        <w:t xml:space="preserve">Both Part – I and Part – II </w:t>
      </w:r>
      <w:r w:rsidR="00DD1778" w:rsidRPr="001F5228">
        <w:rPr>
          <w:rFonts w:ascii="Arial" w:hAnsi="Arial" w:cs="Arial"/>
        </w:rPr>
        <w:t>tenders addressed to the Director, Tata Memorial Centre, Dr. Earn</w:t>
      </w:r>
      <w:r w:rsidRPr="001F5228">
        <w:rPr>
          <w:rFonts w:ascii="Arial" w:hAnsi="Arial" w:cs="Arial"/>
        </w:rPr>
        <w:t xml:space="preserve">est Borges Marg, </w:t>
      </w:r>
      <w:proofErr w:type="spellStart"/>
      <w:r w:rsidRPr="001F5228">
        <w:rPr>
          <w:rFonts w:ascii="Arial" w:hAnsi="Arial" w:cs="Arial"/>
        </w:rPr>
        <w:t>Parel</w:t>
      </w:r>
      <w:proofErr w:type="spellEnd"/>
      <w:r w:rsidRPr="001F5228">
        <w:rPr>
          <w:rFonts w:ascii="Arial" w:hAnsi="Arial" w:cs="Arial"/>
        </w:rPr>
        <w:t xml:space="preserve">, Mumbai </w:t>
      </w:r>
      <w:r w:rsidR="00DD1778" w:rsidRPr="001F5228">
        <w:rPr>
          <w:rFonts w:ascii="Arial" w:hAnsi="Arial" w:cs="Arial"/>
        </w:rPr>
        <w:t xml:space="preserve">400012 should reach Purchase Department </w:t>
      </w:r>
      <w:r w:rsidR="00DD1778" w:rsidRPr="002B1C03">
        <w:rPr>
          <w:rFonts w:ascii="Arial" w:hAnsi="Arial" w:cs="Arial"/>
          <w:b/>
          <w:bCs/>
        </w:rPr>
        <w:t>on or before</w:t>
      </w:r>
      <w:r w:rsidR="004A1C15">
        <w:rPr>
          <w:rFonts w:ascii="Arial" w:hAnsi="Arial" w:cs="Arial"/>
          <w:b/>
          <w:bCs/>
        </w:rPr>
        <w:t xml:space="preserve"> 12/05/2022</w:t>
      </w:r>
      <w:r w:rsidR="00DD1778" w:rsidRPr="001F5228">
        <w:rPr>
          <w:rFonts w:ascii="Arial" w:hAnsi="Arial" w:cs="Arial"/>
          <w:b/>
        </w:rPr>
        <w:t xml:space="preserve"> up to </w:t>
      </w:r>
      <w:r w:rsidR="004A1C15">
        <w:rPr>
          <w:rFonts w:ascii="Arial" w:hAnsi="Arial" w:cs="Arial"/>
          <w:b/>
        </w:rPr>
        <w:t>4.30</w:t>
      </w:r>
      <w:r w:rsidR="00D60B4C" w:rsidRPr="001F5228">
        <w:rPr>
          <w:rFonts w:ascii="Arial" w:hAnsi="Arial" w:cs="Arial"/>
          <w:b/>
        </w:rPr>
        <w:t xml:space="preserve"> pm.</w:t>
      </w:r>
      <w:r w:rsidR="00DD1778" w:rsidRPr="001F5228">
        <w:rPr>
          <w:rFonts w:ascii="Arial" w:hAnsi="Arial" w:cs="Arial"/>
        </w:rPr>
        <w:t xml:space="preserve"> and Tenders </w:t>
      </w:r>
      <w:r w:rsidR="00B00B5C" w:rsidRPr="001F5228">
        <w:rPr>
          <w:rFonts w:ascii="Arial" w:hAnsi="Arial" w:cs="Arial"/>
        </w:rPr>
        <w:t xml:space="preserve">those </w:t>
      </w:r>
      <w:r w:rsidR="00DD1778" w:rsidRPr="001F5228">
        <w:rPr>
          <w:rFonts w:ascii="Arial" w:hAnsi="Arial" w:cs="Arial"/>
        </w:rPr>
        <w:t xml:space="preserve">which are received late will not be considered. </w:t>
      </w:r>
    </w:p>
    <w:p w:rsidR="003D7972" w:rsidRPr="001F5228" w:rsidRDefault="003D7972" w:rsidP="003D7972">
      <w:pPr>
        <w:contextualSpacing/>
        <w:jc w:val="both"/>
        <w:rPr>
          <w:rFonts w:ascii="Arial" w:hAnsi="Arial" w:cs="Arial"/>
        </w:rPr>
      </w:pPr>
    </w:p>
    <w:p w:rsidR="00DD1778" w:rsidRPr="001F5228" w:rsidRDefault="00DD1778" w:rsidP="003D7972">
      <w:pPr>
        <w:numPr>
          <w:ilvl w:val="0"/>
          <w:numId w:val="10"/>
        </w:numPr>
        <w:ind w:left="0"/>
        <w:contextualSpacing/>
        <w:jc w:val="both"/>
        <w:rPr>
          <w:rFonts w:ascii="Arial" w:hAnsi="Arial" w:cs="Arial"/>
        </w:rPr>
      </w:pPr>
      <w:r w:rsidRPr="001F5228">
        <w:rPr>
          <w:rFonts w:ascii="Arial" w:hAnsi="Arial" w:cs="Arial"/>
        </w:rPr>
        <w:t xml:space="preserve">The </w:t>
      </w:r>
      <w:r w:rsidRPr="001F5228">
        <w:rPr>
          <w:rFonts w:ascii="Arial" w:hAnsi="Arial" w:cs="Arial"/>
          <w:b/>
        </w:rPr>
        <w:t>Part I Technical Bid</w:t>
      </w:r>
      <w:r w:rsidRPr="001F5228">
        <w:rPr>
          <w:rFonts w:ascii="Arial" w:hAnsi="Arial" w:cs="Arial"/>
        </w:rPr>
        <w:t xml:space="preserve"> will be opened </w:t>
      </w:r>
      <w:r w:rsidRPr="002B1C03">
        <w:rPr>
          <w:rFonts w:ascii="Arial" w:hAnsi="Arial" w:cs="Arial"/>
          <w:b/>
          <w:bCs/>
        </w:rPr>
        <w:t>on</w:t>
      </w:r>
      <w:r w:rsidR="002B1C03" w:rsidRPr="002B1C03">
        <w:rPr>
          <w:rFonts w:ascii="Arial" w:hAnsi="Arial" w:cs="Arial"/>
          <w:b/>
          <w:bCs/>
        </w:rPr>
        <w:t xml:space="preserve"> </w:t>
      </w:r>
      <w:r w:rsidR="004A1C15">
        <w:rPr>
          <w:rFonts w:ascii="Arial" w:hAnsi="Arial" w:cs="Arial"/>
          <w:b/>
          <w:bCs/>
        </w:rPr>
        <w:t xml:space="preserve">13/05/2022 </w:t>
      </w:r>
      <w:r w:rsidR="00FA4328" w:rsidRPr="001F5228">
        <w:rPr>
          <w:rFonts w:ascii="Arial" w:hAnsi="Arial" w:cs="Arial"/>
          <w:b/>
        </w:rPr>
        <w:t xml:space="preserve">at </w:t>
      </w:r>
      <w:r w:rsidR="00D60B4C" w:rsidRPr="001F5228">
        <w:rPr>
          <w:rFonts w:ascii="Arial" w:hAnsi="Arial" w:cs="Arial"/>
          <w:b/>
        </w:rPr>
        <w:t>10.00 am</w:t>
      </w:r>
      <w:r w:rsidRPr="001F5228">
        <w:rPr>
          <w:rFonts w:ascii="Arial" w:hAnsi="Arial" w:cs="Arial"/>
        </w:rPr>
        <w:t xml:space="preserve"> onwards in front of those Tenderers who wish to be present. </w:t>
      </w:r>
    </w:p>
    <w:p w:rsidR="003D7972" w:rsidRPr="001F5228" w:rsidRDefault="00E30A3C" w:rsidP="00E30A3C">
      <w:pPr>
        <w:tabs>
          <w:tab w:val="left" w:pos="1597"/>
        </w:tabs>
        <w:ind w:left="-360"/>
        <w:contextualSpacing/>
        <w:jc w:val="both"/>
        <w:rPr>
          <w:rFonts w:ascii="Arial" w:hAnsi="Arial" w:cs="Arial"/>
        </w:rPr>
      </w:pPr>
      <w:r>
        <w:rPr>
          <w:rFonts w:ascii="Arial" w:hAnsi="Arial" w:cs="Arial"/>
        </w:rPr>
        <w:tab/>
      </w:r>
    </w:p>
    <w:p w:rsidR="00DD1778" w:rsidRPr="001F5228" w:rsidRDefault="00DD1778" w:rsidP="003D7972">
      <w:pPr>
        <w:numPr>
          <w:ilvl w:val="0"/>
          <w:numId w:val="10"/>
        </w:numPr>
        <w:ind w:left="0"/>
        <w:contextualSpacing/>
        <w:jc w:val="both"/>
        <w:rPr>
          <w:rFonts w:ascii="Arial" w:hAnsi="Arial" w:cs="Arial"/>
        </w:rPr>
      </w:pPr>
      <w:r w:rsidRPr="001F5228">
        <w:rPr>
          <w:rFonts w:ascii="Arial" w:hAnsi="Arial" w:cs="Arial"/>
        </w:rPr>
        <w:t>Time and date of opening of Part II- Price Bid will be intimated only to the tenderers who are qualified after evaluation of Part I- (Technical Bid) i.e</w:t>
      </w:r>
      <w:r w:rsidR="007D6D17">
        <w:rPr>
          <w:rFonts w:ascii="Arial" w:hAnsi="Arial" w:cs="Arial"/>
        </w:rPr>
        <w:t>.</w:t>
      </w:r>
      <w:r w:rsidRPr="001F5228">
        <w:rPr>
          <w:rFonts w:ascii="Arial" w:hAnsi="Arial" w:cs="Arial"/>
        </w:rPr>
        <w:t xml:space="preserve"> Part II of the tenders will be opened on a date to be intimated later, only if Part I of the bid is technically accepted.</w:t>
      </w:r>
    </w:p>
    <w:p w:rsidR="003D7972" w:rsidRPr="001F5228" w:rsidRDefault="003D7972" w:rsidP="003D7972">
      <w:pPr>
        <w:pStyle w:val="ListParagraph"/>
        <w:rPr>
          <w:rFonts w:ascii="Arial" w:hAnsi="Arial" w:cs="Arial"/>
        </w:rPr>
      </w:pPr>
    </w:p>
    <w:p w:rsidR="00DD1778" w:rsidRPr="001F5228" w:rsidRDefault="00DD1778" w:rsidP="003D7972">
      <w:pPr>
        <w:pStyle w:val="ListParagraph"/>
        <w:numPr>
          <w:ilvl w:val="0"/>
          <w:numId w:val="10"/>
        </w:numPr>
        <w:tabs>
          <w:tab w:val="num" w:pos="465"/>
          <w:tab w:val="left" w:pos="3510"/>
        </w:tabs>
        <w:ind w:left="0"/>
        <w:jc w:val="both"/>
        <w:rPr>
          <w:rFonts w:ascii="Arial" w:hAnsi="Arial" w:cs="Arial"/>
          <w:b/>
        </w:rPr>
      </w:pPr>
      <w:r w:rsidRPr="001F5228">
        <w:rPr>
          <w:rFonts w:ascii="Arial" w:hAnsi="Arial" w:cs="Arial"/>
        </w:rPr>
        <w:t xml:space="preserve">No tender will be accepted unless the full amount of tender </w:t>
      </w:r>
      <w:r w:rsidRPr="001F5228">
        <w:rPr>
          <w:rFonts w:ascii="Arial" w:hAnsi="Arial" w:cs="Arial"/>
          <w:b/>
        </w:rPr>
        <w:t>Ernest Money deposit of Rs.</w:t>
      </w:r>
      <w:r w:rsidR="006A5756" w:rsidRPr="001F5228">
        <w:rPr>
          <w:rFonts w:ascii="Arial" w:hAnsi="Arial" w:cs="Arial"/>
          <w:b/>
        </w:rPr>
        <w:t>1</w:t>
      </w:r>
      <w:r w:rsidR="00F2524C" w:rsidRPr="001F5228">
        <w:rPr>
          <w:rFonts w:ascii="Arial" w:hAnsi="Arial" w:cs="Arial"/>
          <w:b/>
        </w:rPr>
        <w:t>,</w:t>
      </w:r>
      <w:r w:rsidRPr="001F5228">
        <w:rPr>
          <w:rFonts w:ascii="Arial" w:hAnsi="Arial" w:cs="Arial"/>
          <w:b/>
        </w:rPr>
        <w:t>00,000/- (</w:t>
      </w:r>
      <w:proofErr w:type="spellStart"/>
      <w:proofErr w:type="gramStart"/>
      <w:r w:rsidRPr="001F5228">
        <w:rPr>
          <w:rFonts w:ascii="Arial" w:hAnsi="Arial" w:cs="Arial"/>
          <w:b/>
        </w:rPr>
        <w:t>Rs.</w:t>
      </w:r>
      <w:r w:rsidR="006A5756" w:rsidRPr="001F5228">
        <w:rPr>
          <w:rFonts w:ascii="Arial" w:hAnsi="Arial" w:cs="Arial"/>
          <w:b/>
        </w:rPr>
        <w:t>One</w:t>
      </w:r>
      <w:proofErr w:type="spellEnd"/>
      <w:proofErr w:type="gramEnd"/>
      <w:r w:rsidR="006A5756" w:rsidRPr="001F5228">
        <w:rPr>
          <w:rFonts w:ascii="Arial" w:hAnsi="Arial" w:cs="Arial"/>
          <w:b/>
        </w:rPr>
        <w:t xml:space="preserve"> </w:t>
      </w:r>
      <w:r w:rsidRPr="001F5228">
        <w:rPr>
          <w:rFonts w:ascii="Arial" w:hAnsi="Arial" w:cs="Arial"/>
          <w:b/>
        </w:rPr>
        <w:t>Lakh</w:t>
      </w:r>
      <w:r w:rsidRPr="001F5228">
        <w:rPr>
          <w:rFonts w:ascii="Arial" w:hAnsi="Arial" w:cs="Arial"/>
        </w:rPr>
        <w:t xml:space="preserve"> </w:t>
      </w:r>
      <w:r w:rsidRPr="001F5228">
        <w:rPr>
          <w:rFonts w:ascii="Arial" w:hAnsi="Arial" w:cs="Arial"/>
          <w:b/>
        </w:rPr>
        <w:t>only)</w:t>
      </w:r>
      <w:r w:rsidRPr="001F5228">
        <w:rPr>
          <w:rFonts w:ascii="Arial" w:hAnsi="Arial" w:cs="Arial"/>
        </w:rPr>
        <w:t xml:space="preserve"> is paid. The Earnes</w:t>
      </w:r>
      <w:r w:rsidR="00F2524C" w:rsidRPr="001F5228">
        <w:rPr>
          <w:rFonts w:ascii="Arial" w:hAnsi="Arial" w:cs="Arial"/>
        </w:rPr>
        <w:t xml:space="preserve">t money deposit must be paid </w:t>
      </w:r>
      <w:r w:rsidRPr="001F5228">
        <w:rPr>
          <w:rFonts w:ascii="Arial" w:hAnsi="Arial" w:cs="Arial"/>
        </w:rPr>
        <w:t xml:space="preserve">by Demand Draft drawn in </w:t>
      </w:r>
      <w:proofErr w:type="spellStart"/>
      <w:r w:rsidRPr="001F5228">
        <w:rPr>
          <w:rFonts w:ascii="Arial" w:hAnsi="Arial" w:cs="Arial"/>
        </w:rPr>
        <w:t>favour</w:t>
      </w:r>
      <w:proofErr w:type="spellEnd"/>
      <w:r w:rsidRPr="001F5228">
        <w:rPr>
          <w:rFonts w:ascii="Arial" w:hAnsi="Arial" w:cs="Arial"/>
        </w:rPr>
        <w:t xml:space="preserve"> of Tata Memorial Hospital, payable at Mumbai. Demand Draft</w:t>
      </w:r>
      <w:r w:rsidR="00F2524C" w:rsidRPr="001F5228">
        <w:rPr>
          <w:rFonts w:ascii="Arial" w:hAnsi="Arial" w:cs="Arial"/>
        </w:rPr>
        <w:t xml:space="preserve"> for EMD </w:t>
      </w:r>
      <w:proofErr w:type="spellStart"/>
      <w:r w:rsidR="00F2524C" w:rsidRPr="001F5228">
        <w:rPr>
          <w:rFonts w:ascii="Arial" w:hAnsi="Arial" w:cs="Arial"/>
        </w:rPr>
        <w:t>alongwith</w:t>
      </w:r>
      <w:proofErr w:type="spellEnd"/>
      <w:r w:rsidR="00F2524C" w:rsidRPr="001F5228">
        <w:rPr>
          <w:rFonts w:ascii="Arial" w:hAnsi="Arial" w:cs="Arial"/>
        </w:rPr>
        <w:t xml:space="preserve"> covering letter mentioning tender details and amount to be submitted at </w:t>
      </w:r>
      <w:r w:rsidRPr="001F5228">
        <w:rPr>
          <w:rFonts w:ascii="Arial" w:hAnsi="Arial" w:cs="Arial"/>
        </w:rPr>
        <w:t>cash counter, 1</w:t>
      </w:r>
      <w:r w:rsidRPr="001F5228">
        <w:rPr>
          <w:rFonts w:ascii="Arial" w:hAnsi="Arial" w:cs="Arial"/>
          <w:vertAlign w:val="superscript"/>
        </w:rPr>
        <w:t>st</w:t>
      </w:r>
      <w:r w:rsidRPr="001F5228">
        <w:rPr>
          <w:rFonts w:ascii="Arial" w:hAnsi="Arial" w:cs="Arial"/>
        </w:rPr>
        <w:t xml:space="preserve"> floor, </w:t>
      </w:r>
      <w:proofErr w:type="spellStart"/>
      <w:r w:rsidRPr="001F5228">
        <w:rPr>
          <w:rFonts w:ascii="Arial" w:hAnsi="Arial" w:cs="Arial"/>
        </w:rPr>
        <w:t>Homi</w:t>
      </w:r>
      <w:proofErr w:type="spellEnd"/>
      <w:r w:rsidRPr="001F5228">
        <w:rPr>
          <w:rFonts w:ascii="Arial" w:hAnsi="Arial" w:cs="Arial"/>
        </w:rPr>
        <w:t xml:space="preserve"> </w:t>
      </w:r>
      <w:proofErr w:type="spellStart"/>
      <w:r w:rsidRPr="001F5228">
        <w:rPr>
          <w:rFonts w:ascii="Arial" w:hAnsi="Arial" w:cs="Arial"/>
        </w:rPr>
        <w:t>Bhabha</w:t>
      </w:r>
      <w:proofErr w:type="spellEnd"/>
      <w:r w:rsidRPr="001F5228">
        <w:rPr>
          <w:rFonts w:ascii="Arial" w:hAnsi="Arial" w:cs="Arial"/>
        </w:rPr>
        <w:t xml:space="preserve"> Block, TMH and obtain </w:t>
      </w:r>
      <w:r w:rsidR="00F2524C" w:rsidRPr="001F5228">
        <w:rPr>
          <w:rFonts w:ascii="Arial" w:hAnsi="Arial" w:cs="Arial"/>
        </w:rPr>
        <w:t xml:space="preserve">EMD </w:t>
      </w:r>
      <w:r w:rsidRPr="001F5228">
        <w:rPr>
          <w:rFonts w:ascii="Arial" w:hAnsi="Arial" w:cs="Arial"/>
        </w:rPr>
        <w:t xml:space="preserve">receipt from cash counter. </w:t>
      </w:r>
      <w:r w:rsidRPr="001F5228">
        <w:rPr>
          <w:rFonts w:ascii="Arial" w:hAnsi="Arial" w:cs="Arial"/>
          <w:b/>
        </w:rPr>
        <w:t xml:space="preserve">Original </w:t>
      </w:r>
      <w:r w:rsidR="00F2524C" w:rsidRPr="001F5228">
        <w:rPr>
          <w:rFonts w:ascii="Arial" w:hAnsi="Arial" w:cs="Arial"/>
          <w:b/>
        </w:rPr>
        <w:t xml:space="preserve">EMD </w:t>
      </w:r>
      <w:r w:rsidRPr="001F5228">
        <w:rPr>
          <w:rFonts w:ascii="Arial" w:hAnsi="Arial" w:cs="Arial"/>
          <w:b/>
        </w:rPr>
        <w:t>receipt</w:t>
      </w:r>
      <w:r w:rsidRPr="001F5228">
        <w:rPr>
          <w:rFonts w:ascii="Arial" w:hAnsi="Arial" w:cs="Arial"/>
        </w:rPr>
        <w:t xml:space="preserve"> must be </w:t>
      </w:r>
      <w:r w:rsidRPr="001F5228">
        <w:rPr>
          <w:rFonts w:ascii="Arial" w:hAnsi="Arial" w:cs="Arial"/>
          <w:b/>
        </w:rPr>
        <w:t>enclosed along</w:t>
      </w:r>
      <w:r w:rsidRPr="001F5228">
        <w:rPr>
          <w:rFonts w:ascii="Arial" w:hAnsi="Arial" w:cs="Arial"/>
        </w:rPr>
        <w:t xml:space="preserve"> with the tender document (Technical Bid Part-I). </w:t>
      </w:r>
      <w:r w:rsidRPr="001F5228">
        <w:rPr>
          <w:rFonts w:ascii="Arial" w:hAnsi="Arial" w:cs="Arial"/>
          <w:b/>
        </w:rPr>
        <w:t xml:space="preserve">The EMD Receipt number and date should be mentioned on the envelopes (i.e. Technical Bid Part-I &amp; Price Bid part –II). </w:t>
      </w:r>
      <w:r w:rsidRPr="001F5228">
        <w:rPr>
          <w:rFonts w:ascii="Arial" w:hAnsi="Arial" w:cs="Arial"/>
        </w:rPr>
        <w:t xml:space="preserve">The copy </w:t>
      </w:r>
      <w:r w:rsidR="00F2524C" w:rsidRPr="001F5228">
        <w:rPr>
          <w:rFonts w:ascii="Arial" w:hAnsi="Arial" w:cs="Arial"/>
        </w:rPr>
        <w:t>EMD</w:t>
      </w:r>
      <w:r w:rsidRPr="001F5228">
        <w:rPr>
          <w:rFonts w:ascii="Arial" w:hAnsi="Arial" w:cs="Arial"/>
        </w:rPr>
        <w:t xml:space="preserve"> money receipt must be kept with the vendor and to be shown at the time of tender submission. </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b/>
        </w:rPr>
      </w:pPr>
      <w:r w:rsidRPr="001F5228">
        <w:rPr>
          <w:rFonts w:ascii="Arial" w:hAnsi="Arial" w:cs="Arial"/>
        </w:rPr>
        <w:t>It is</w:t>
      </w:r>
      <w:r w:rsidRPr="001F5228">
        <w:rPr>
          <w:rFonts w:ascii="Arial" w:hAnsi="Arial" w:cs="Arial"/>
          <w:b/>
        </w:rPr>
        <w:t xml:space="preserve"> </w:t>
      </w:r>
      <w:r w:rsidRPr="001F5228">
        <w:rPr>
          <w:rFonts w:ascii="Arial" w:hAnsi="Arial" w:cs="Arial"/>
        </w:rPr>
        <w:t xml:space="preserve">responsibility of the bidders to see that the completed bidding documents are </w:t>
      </w:r>
      <w:r w:rsidR="003C13F3" w:rsidRPr="001F5228">
        <w:rPr>
          <w:rFonts w:ascii="Arial" w:hAnsi="Arial" w:cs="Arial"/>
        </w:rPr>
        <w:t>submitted at th</w:t>
      </w:r>
      <w:r w:rsidRPr="001F5228">
        <w:rPr>
          <w:rFonts w:ascii="Arial" w:hAnsi="Arial" w:cs="Arial"/>
        </w:rPr>
        <w:t xml:space="preserve">e Purchase Department, </w:t>
      </w:r>
      <w:r w:rsidR="003C13F3" w:rsidRPr="001F5228">
        <w:rPr>
          <w:rFonts w:ascii="Arial" w:hAnsi="Arial" w:cs="Arial"/>
        </w:rPr>
        <w:t>4</w:t>
      </w:r>
      <w:r w:rsidRPr="001F5228">
        <w:rPr>
          <w:rFonts w:ascii="Arial" w:hAnsi="Arial" w:cs="Arial"/>
          <w:vertAlign w:val="superscript"/>
        </w:rPr>
        <w:t>th</w:t>
      </w:r>
      <w:r w:rsidRPr="001F5228">
        <w:rPr>
          <w:rFonts w:ascii="Arial" w:hAnsi="Arial" w:cs="Arial"/>
        </w:rPr>
        <w:t xml:space="preserve"> Floor, </w:t>
      </w:r>
      <w:r w:rsidR="003C13F3" w:rsidRPr="001F5228">
        <w:rPr>
          <w:rFonts w:ascii="Arial" w:hAnsi="Arial" w:cs="Arial"/>
        </w:rPr>
        <w:t xml:space="preserve">Service Block </w:t>
      </w:r>
      <w:proofErr w:type="spellStart"/>
      <w:r w:rsidR="003C13F3" w:rsidRPr="001F5228">
        <w:rPr>
          <w:rFonts w:ascii="Arial" w:hAnsi="Arial" w:cs="Arial"/>
        </w:rPr>
        <w:t>Bldg</w:t>
      </w:r>
      <w:proofErr w:type="spellEnd"/>
      <w:r w:rsidR="003C13F3" w:rsidRPr="001F5228">
        <w:rPr>
          <w:rFonts w:ascii="Arial" w:hAnsi="Arial" w:cs="Arial"/>
        </w:rPr>
        <w:t xml:space="preserve">, </w:t>
      </w:r>
      <w:r w:rsidRPr="001F5228">
        <w:rPr>
          <w:rFonts w:ascii="Arial" w:hAnsi="Arial" w:cs="Arial"/>
        </w:rPr>
        <w:t xml:space="preserve">Tata Memorial Hospital, </w:t>
      </w:r>
      <w:proofErr w:type="spellStart"/>
      <w:r w:rsidRPr="001F5228">
        <w:rPr>
          <w:rFonts w:ascii="Arial" w:hAnsi="Arial" w:cs="Arial"/>
        </w:rPr>
        <w:t>Parel</w:t>
      </w:r>
      <w:proofErr w:type="spellEnd"/>
      <w:r w:rsidRPr="001F5228">
        <w:rPr>
          <w:rFonts w:ascii="Arial" w:hAnsi="Arial" w:cs="Arial"/>
        </w:rPr>
        <w:t xml:space="preserve">, Mumbai 400 012 on or before the date and time mentioned above for submission of tender, failing which the bid would be considered late and rejected. Mere handing over of the bidding documents at reception or at any other counter or room or person cannot be considered as submission of bid. </w:t>
      </w:r>
    </w:p>
    <w:p w:rsidR="00DD1778" w:rsidRPr="001F5228" w:rsidRDefault="00DD1778" w:rsidP="003D7972">
      <w:pPr>
        <w:pStyle w:val="ListParagraph"/>
        <w:ind w:left="0"/>
        <w:rPr>
          <w:rFonts w:ascii="Arial" w:hAnsi="Arial" w:cs="Arial"/>
          <w:b/>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 xml:space="preserve">Tenders submitted in other places in time but not reached purchase department before schedule time will not be accepted. </w:t>
      </w:r>
    </w:p>
    <w:p w:rsidR="003D7972" w:rsidRPr="001F5228" w:rsidRDefault="003D7972" w:rsidP="003D7972">
      <w:pPr>
        <w:pStyle w:val="ListParagraph"/>
        <w:rPr>
          <w:rFonts w:ascii="Arial" w:hAnsi="Arial" w:cs="Arial"/>
        </w:rPr>
      </w:pPr>
    </w:p>
    <w:p w:rsidR="00DD1778" w:rsidRPr="001F5228" w:rsidRDefault="00DD1778" w:rsidP="003D7972">
      <w:pPr>
        <w:pStyle w:val="ListParagraph"/>
        <w:numPr>
          <w:ilvl w:val="0"/>
          <w:numId w:val="10"/>
        </w:numPr>
        <w:tabs>
          <w:tab w:val="num" w:pos="465"/>
        </w:tabs>
        <w:ind w:left="0"/>
        <w:rPr>
          <w:rFonts w:ascii="Arial" w:hAnsi="Arial" w:cs="Arial"/>
        </w:rPr>
      </w:pPr>
      <w:r w:rsidRPr="001F5228">
        <w:rPr>
          <w:rFonts w:ascii="Arial" w:hAnsi="Arial" w:cs="Arial"/>
        </w:rPr>
        <w:t>Tenders which are received late will not be taken into consideration.</w:t>
      </w:r>
    </w:p>
    <w:p w:rsidR="00DD1778" w:rsidRPr="001F5228" w:rsidRDefault="00DD1778" w:rsidP="003D7972">
      <w:pPr>
        <w:pStyle w:val="ListParagraph"/>
        <w:ind w:left="0"/>
        <w:rPr>
          <w:rFonts w:ascii="Arial" w:hAnsi="Arial" w:cs="Arial"/>
        </w:rPr>
      </w:pPr>
    </w:p>
    <w:p w:rsidR="00DD1778" w:rsidRDefault="00DD1778" w:rsidP="003D7972">
      <w:pPr>
        <w:pStyle w:val="ListParagraph"/>
        <w:numPr>
          <w:ilvl w:val="0"/>
          <w:numId w:val="10"/>
        </w:numPr>
        <w:tabs>
          <w:tab w:val="num" w:pos="465"/>
          <w:tab w:val="left" w:pos="3510"/>
        </w:tabs>
        <w:ind w:left="0"/>
        <w:jc w:val="both"/>
        <w:rPr>
          <w:rFonts w:ascii="Arial" w:hAnsi="Arial" w:cs="Arial"/>
        </w:rPr>
      </w:pPr>
      <w:r w:rsidRPr="001F5228">
        <w:rPr>
          <w:rFonts w:ascii="Arial" w:hAnsi="Arial" w:cs="Arial"/>
        </w:rPr>
        <w:t xml:space="preserve">Vendors must fulfill the vendor capability </w:t>
      </w:r>
      <w:proofErr w:type="spellStart"/>
      <w:r w:rsidRPr="001F5228">
        <w:rPr>
          <w:rFonts w:ascii="Arial" w:hAnsi="Arial" w:cs="Arial"/>
        </w:rPr>
        <w:t>proforma</w:t>
      </w:r>
      <w:proofErr w:type="spellEnd"/>
      <w:r w:rsidRPr="001F5228">
        <w:rPr>
          <w:rFonts w:ascii="Arial" w:hAnsi="Arial" w:cs="Arial"/>
        </w:rPr>
        <w:t xml:space="preserve"> giving all the requisite details, submit all required documents mentioned and return back duly signed.</w:t>
      </w:r>
    </w:p>
    <w:p w:rsidR="00182EBF" w:rsidRDefault="00182EBF" w:rsidP="00182EBF">
      <w:pPr>
        <w:pStyle w:val="ListParagraph"/>
        <w:tabs>
          <w:tab w:val="left" w:pos="3510"/>
        </w:tabs>
        <w:ind w:left="0"/>
        <w:jc w:val="both"/>
        <w:rPr>
          <w:rFonts w:ascii="Arial" w:hAnsi="Arial" w:cs="Arial"/>
        </w:rPr>
      </w:pPr>
    </w:p>
    <w:p w:rsidR="00DD1778" w:rsidRPr="001F5228" w:rsidRDefault="00DD1778" w:rsidP="003D7972">
      <w:pPr>
        <w:pStyle w:val="ListParagraph"/>
        <w:numPr>
          <w:ilvl w:val="0"/>
          <w:numId w:val="10"/>
        </w:numPr>
        <w:tabs>
          <w:tab w:val="num" w:pos="465"/>
          <w:tab w:val="left" w:pos="3510"/>
        </w:tabs>
        <w:ind w:left="0"/>
        <w:jc w:val="both"/>
        <w:rPr>
          <w:rFonts w:ascii="Arial" w:hAnsi="Arial" w:cs="Arial"/>
        </w:rPr>
      </w:pPr>
      <w:r w:rsidRPr="001F5228">
        <w:rPr>
          <w:rFonts w:ascii="Arial" w:hAnsi="Arial" w:cs="Arial"/>
        </w:rPr>
        <w:t>The Director, (TMC) reserves right to reject any or all of the tenders without assigning any reason at any stage.</w:t>
      </w:r>
    </w:p>
    <w:p w:rsidR="00DD1778" w:rsidRDefault="00DD1778" w:rsidP="003D7972">
      <w:pPr>
        <w:pStyle w:val="ListParagraph"/>
        <w:ind w:left="0"/>
        <w:rPr>
          <w:rFonts w:ascii="Arial" w:hAnsi="Arial" w:cs="Arial"/>
        </w:rPr>
      </w:pPr>
    </w:p>
    <w:p w:rsidR="004E52EA" w:rsidRDefault="004E52EA" w:rsidP="003D7972">
      <w:pPr>
        <w:pStyle w:val="ListParagraph"/>
        <w:ind w:left="0"/>
        <w:rPr>
          <w:rFonts w:ascii="Arial" w:hAnsi="Arial" w:cs="Arial"/>
        </w:rPr>
      </w:pPr>
    </w:p>
    <w:p w:rsidR="004E52EA" w:rsidRDefault="004E52EA" w:rsidP="003D7972">
      <w:pPr>
        <w:pStyle w:val="ListParagraph"/>
        <w:ind w:left="0"/>
        <w:rPr>
          <w:rFonts w:ascii="Arial" w:hAnsi="Arial" w:cs="Arial"/>
        </w:rPr>
      </w:pPr>
    </w:p>
    <w:p w:rsidR="004E52EA" w:rsidRPr="001F5228" w:rsidRDefault="004E52EA"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 w:val="left" w:pos="3510"/>
        </w:tabs>
        <w:ind w:left="0"/>
        <w:jc w:val="both"/>
        <w:rPr>
          <w:rFonts w:ascii="Arial" w:hAnsi="Arial" w:cs="Arial"/>
        </w:rPr>
      </w:pPr>
      <w:r w:rsidRPr="001F5228">
        <w:rPr>
          <w:rFonts w:ascii="Arial" w:hAnsi="Arial" w:cs="Arial"/>
        </w:rPr>
        <w:t>The Director, TMC reserves the right to reject, add, reduce, or differ the purchase without assigning any reason at any stage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BA7345" w:rsidRPr="001F5228">
        <w:rPr>
          <w:rFonts w:ascii="Arial" w:hAnsi="Arial" w:cs="Arial"/>
        </w:rPr>
        <w:t>s for rejecting a tender or non-</w:t>
      </w:r>
      <w:r w:rsidRPr="001F5228">
        <w:rPr>
          <w:rFonts w:ascii="Arial" w:hAnsi="Arial" w:cs="Arial"/>
        </w:rPr>
        <w:t>issuing a tender document.</w:t>
      </w:r>
    </w:p>
    <w:p w:rsidR="00DD1778" w:rsidRPr="001F5228" w:rsidRDefault="00DD1778" w:rsidP="003D7972">
      <w:pPr>
        <w:tabs>
          <w:tab w:val="left" w:pos="3510"/>
        </w:tabs>
        <w:jc w:val="both"/>
        <w:rPr>
          <w:rFonts w:ascii="Arial" w:hAnsi="Arial" w:cs="Arial"/>
        </w:rPr>
      </w:pPr>
    </w:p>
    <w:p w:rsidR="00DD1778" w:rsidRPr="001F5228" w:rsidRDefault="00DD1778" w:rsidP="003D7972">
      <w:pPr>
        <w:pStyle w:val="ListParagraph"/>
        <w:numPr>
          <w:ilvl w:val="0"/>
          <w:numId w:val="10"/>
        </w:numPr>
        <w:tabs>
          <w:tab w:val="num" w:pos="465"/>
          <w:tab w:val="left" w:pos="3510"/>
        </w:tabs>
        <w:ind w:left="0"/>
        <w:jc w:val="both"/>
        <w:rPr>
          <w:rFonts w:ascii="Arial" w:hAnsi="Arial" w:cs="Arial"/>
        </w:rPr>
      </w:pPr>
      <w:r w:rsidRPr="001F5228">
        <w:rPr>
          <w:rFonts w:ascii="Arial" w:hAnsi="Arial" w:cs="Arial"/>
        </w:rPr>
        <w:t>The Director, TMC also reserves the right to extend the validity of the Rate Contract for more than one year as mutually agreed upon.</w:t>
      </w:r>
    </w:p>
    <w:p w:rsidR="00DD1778" w:rsidRPr="001F5228" w:rsidRDefault="00DD1778" w:rsidP="003D7972">
      <w:pPr>
        <w:tabs>
          <w:tab w:val="left" w:pos="4365"/>
        </w:tabs>
        <w:ind w:firstLine="4365"/>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In case of acceptance of the Tender, the contractor will have to pay Security Deposit to the extent of 5% of the total value of the Contract for satisfactory fulfillment of the agreement within 15 days from the date of intimation for acceptance of the Tender, failing which, bills for the</w:t>
      </w:r>
      <w:r w:rsidR="00BA7345" w:rsidRPr="001F5228">
        <w:rPr>
          <w:rFonts w:ascii="Arial" w:hAnsi="Arial" w:cs="Arial"/>
        </w:rPr>
        <w:t xml:space="preserve"> 1</w:t>
      </w:r>
      <w:r w:rsidR="00BA7345" w:rsidRPr="001F5228">
        <w:rPr>
          <w:rFonts w:ascii="Arial" w:hAnsi="Arial" w:cs="Arial"/>
          <w:vertAlign w:val="superscript"/>
        </w:rPr>
        <w:t>st</w:t>
      </w:r>
      <w:r w:rsidR="00BA7345" w:rsidRPr="001F5228">
        <w:rPr>
          <w:rFonts w:ascii="Arial" w:hAnsi="Arial" w:cs="Arial"/>
        </w:rPr>
        <w:t xml:space="preserve"> month of the contract period </w:t>
      </w:r>
      <w:r w:rsidRPr="001F5228">
        <w:rPr>
          <w:rFonts w:ascii="Arial" w:hAnsi="Arial" w:cs="Arial"/>
        </w:rPr>
        <w:t xml:space="preserve">will not be paid till the Security Deposit is paid and the Contract is signed. This Security Deposit will not carry any interest.    </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Security Deposit is to be paid</w:t>
      </w:r>
      <w:r w:rsidR="00BB4F71">
        <w:rPr>
          <w:rFonts w:ascii="Arial" w:hAnsi="Arial" w:cs="Arial"/>
        </w:rPr>
        <w:t xml:space="preserve"> b</w:t>
      </w:r>
      <w:r w:rsidRPr="001F5228">
        <w:rPr>
          <w:rFonts w:ascii="Arial" w:hAnsi="Arial" w:cs="Arial"/>
        </w:rPr>
        <w:t xml:space="preserve">y Demand Draft drawn in </w:t>
      </w:r>
      <w:proofErr w:type="spellStart"/>
      <w:r w:rsidRPr="001F5228">
        <w:rPr>
          <w:rFonts w:ascii="Arial" w:hAnsi="Arial" w:cs="Arial"/>
        </w:rPr>
        <w:t>favour</w:t>
      </w:r>
      <w:proofErr w:type="spellEnd"/>
      <w:r w:rsidRPr="001F5228">
        <w:rPr>
          <w:rFonts w:ascii="Arial" w:hAnsi="Arial" w:cs="Arial"/>
        </w:rPr>
        <w:t xml:space="preserve"> of 'Tata Memorial Hospital', payable at Mumbai or in the form of a Bank Guarantee from the Bank situated at Mumbai only.  </w:t>
      </w:r>
      <w:proofErr w:type="spellStart"/>
      <w:r w:rsidRPr="001F5228">
        <w:rPr>
          <w:rFonts w:ascii="Arial" w:hAnsi="Arial" w:cs="Arial"/>
        </w:rPr>
        <w:t>Cheque</w:t>
      </w:r>
      <w:proofErr w:type="spellEnd"/>
      <w:r w:rsidRPr="001F5228">
        <w:rPr>
          <w:rFonts w:ascii="Arial" w:hAnsi="Arial" w:cs="Arial"/>
        </w:rPr>
        <w:t xml:space="preserve"> will not be accepted.</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An Indemnity Bond indemnifying Tata Memorial Hospital in respect of any statutory and legal liabilities as a result of your being awarded a contract must be enclosed with the tender in the format enclosed.</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 xml:space="preserve">In case of acceptance of the Tender, the contractor will have to enter into a Contract as per the specimen copy of the Agreement/Contract attached herewith. </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tabs>
          <w:tab w:val="num" w:pos="540"/>
        </w:tabs>
        <w:ind w:left="0"/>
        <w:jc w:val="both"/>
        <w:rPr>
          <w:rFonts w:ascii="Arial" w:hAnsi="Arial" w:cs="Arial"/>
        </w:rPr>
      </w:pPr>
      <w:r w:rsidRPr="001F5228">
        <w:rPr>
          <w:rFonts w:ascii="Arial" w:hAnsi="Arial" w:cs="Arial"/>
        </w:rPr>
        <w:t xml:space="preserve">In case of acceptance of the Tender, the charges quoted therein must be valid </w:t>
      </w:r>
      <w:r w:rsidRPr="001F0700">
        <w:rPr>
          <w:rFonts w:ascii="Arial" w:hAnsi="Arial" w:cs="Arial"/>
          <w:b/>
          <w:bCs/>
        </w:rPr>
        <w:t>up to</w:t>
      </w:r>
      <w:r w:rsidR="007D5A9B">
        <w:rPr>
          <w:rFonts w:ascii="Arial" w:hAnsi="Arial" w:cs="Arial"/>
          <w:b/>
          <w:bCs/>
        </w:rPr>
        <w:t>______</w:t>
      </w:r>
      <w:r w:rsidRPr="001F5228">
        <w:rPr>
          <w:rFonts w:ascii="Arial" w:hAnsi="Arial" w:cs="Arial"/>
        </w:rPr>
        <w:t>. Under no circumstances will the charges be revised, upwards   after opening of the tender and during the currency of the contract.</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 xml:space="preserve">Those contractors who are awarded contracts </w:t>
      </w:r>
      <w:r w:rsidR="00965053" w:rsidRPr="001F5228">
        <w:rPr>
          <w:rFonts w:ascii="Arial" w:hAnsi="Arial" w:cs="Arial"/>
        </w:rPr>
        <w:t>for the 1</w:t>
      </w:r>
      <w:r w:rsidR="00965053" w:rsidRPr="001F5228">
        <w:rPr>
          <w:rFonts w:ascii="Arial" w:hAnsi="Arial" w:cs="Arial"/>
          <w:vertAlign w:val="superscript"/>
        </w:rPr>
        <w:t>st</w:t>
      </w:r>
      <w:r w:rsidR="00965053" w:rsidRPr="001F5228">
        <w:rPr>
          <w:rFonts w:ascii="Arial" w:hAnsi="Arial" w:cs="Arial"/>
        </w:rPr>
        <w:t xml:space="preserve"> time for </w:t>
      </w:r>
      <w:r w:rsidRPr="001F5228">
        <w:rPr>
          <w:rFonts w:ascii="Arial" w:hAnsi="Arial" w:cs="Arial"/>
          <w:b/>
        </w:rPr>
        <w:t>Outsourcing of Laundry Services</w:t>
      </w:r>
      <w:r w:rsidRPr="001F5228">
        <w:rPr>
          <w:rFonts w:ascii="Arial" w:hAnsi="Arial" w:cs="Arial"/>
        </w:rPr>
        <w:t xml:space="preserve"> </w:t>
      </w:r>
      <w:r w:rsidR="00BE512E" w:rsidRPr="001F5228">
        <w:rPr>
          <w:rFonts w:ascii="Arial" w:hAnsi="Arial" w:cs="Arial"/>
          <w:b/>
          <w:bCs/>
        </w:rPr>
        <w:t>for</w:t>
      </w:r>
      <w:r w:rsidR="00182EBF">
        <w:rPr>
          <w:rFonts w:ascii="Arial" w:hAnsi="Arial" w:cs="Arial"/>
          <w:b/>
          <w:bCs/>
        </w:rPr>
        <w:t xml:space="preserve"> OT </w:t>
      </w:r>
      <w:r w:rsidR="00BE512E" w:rsidRPr="001F5228">
        <w:rPr>
          <w:rFonts w:ascii="Arial" w:hAnsi="Arial" w:cs="Arial"/>
          <w:b/>
          <w:bCs/>
        </w:rPr>
        <w:t>Linen</w:t>
      </w:r>
      <w:r w:rsidR="00182EBF">
        <w:rPr>
          <w:rFonts w:ascii="Arial" w:hAnsi="Arial" w:cs="Arial"/>
          <w:b/>
          <w:bCs/>
        </w:rPr>
        <w:t xml:space="preserve"> (Hospital Green)</w:t>
      </w:r>
      <w:r w:rsidR="00BE512E" w:rsidRPr="001F5228">
        <w:rPr>
          <w:rFonts w:ascii="Arial" w:hAnsi="Arial" w:cs="Arial"/>
        </w:rPr>
        <w:t xml:space="preserve"> </w:t>
      </w:r>
      <w:r w:rsidRPr="001F5228">
        <w:rPr>
          <w:rFonts w:ascii="Arial" w:hAnsi="Arial" w:cs="Arial"/>
        </w:rPr>
        <w:t xml:space="preserve">will be kept on probation for a period </w:t>
      </w:r>
      <w:r w:rsidRPr="001F5228">
        <w:rPr>
          <w:rFonts w:ascii="Arial" w:hAnsi="Arial" w:cs="Arial"/>
          <w:b/>
        </w:rPr>
        <w:t>of six months</w:t>
      </w:r>
      <w:r w:rsidRPr="001F5228">
        <w:rPr>
          <w:rFonts w:ascii="Arial" w:hAnsi="Arial" w:cs="Arial"/>
        </w:rPr>
        <w:t xml:space="preserve"> from the date of commencement of contract.</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Income tax as applicable will be deducted at source from your payment and certificate of deduction shall be issued to you by our Accounts Department.</w:t>
      </w:r>
    </w:p>
    <w:p w:rsidR="00DD1778" w:rsidRPr="001F5228" w:rsidRDefault="00DD1778" w:rsidP="003D7972">
      <w:pPr>
        <w:pStyle w:val="ListParagraph"/>
        <w:ind w:left="0"/>
        <w:rPr>
          <w:rFonts w:ascii="Arial" w:hAnsi="Arial" w:cs="Arial"/>
          <w:color w:val="FF0000"/>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Conditional offer will not be accepted.</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widowControl w:val="0"/>
        <w:numPr>
          <w:ilvl w:val="0"/>
          <w:numId w:val="10"/>
        </w:numPr>
        <w:autoSpaceDE w:val="0"/>
        <w:autoSpaceDN w:val="0"/>
        <w:adjustRightInd w:val="0"/>
        <w:ind w:left="0"/>
        <w:contextualSpacing/>
        <w:jc w:val="both"/>
        <w:rPr>
          <w:rFonts w:ascii="Arial" w:hAnsi="Arial" w:cs="Arial"/>
        </w:rPr>
      </w:pPr>
      <w:r w:rsidRPr="001F5228">
        <w:rPr>
          <w:rFonts w:ascii="Arial" w:hAnsi="Arial" w:cs="Arial"/>
        </w:rPr>
        <w:t xml:space="preserve">The bidder should have </w:t>
      </w:r>
      <w:r w:rsidRPr="001F5228">
        <w:rPr>
          <w:rFonts w:ascii="Arial" w:hAnsi="Arial" w:cs="Arial"/>
          <w:bCs/>
        </w:rPr>
        <w:t>03 years or more experience</w:t>
      </w:r>
      <w:r w:rsidRPr="001F5228">
        <w:rPr>
          <w:rFonts w:ascii="Arial" w:hAnsi="Arial" w:cs="Arial"/>
        </w:rPr>
        <w:t xml:space="preserve"> in the profession of providing </w:t>
      </w:r>
      <w:r w:rsidR="00475DF8" w:rsidRPr="001F5228">
        <w:rPr>
          <w:rFonts w:ascii="Arial" w:hAnsi="Arial" w:cs="Arial"/>
        </w:rPr>
        <w:t>Laundry and</w:t>
      </w:r>
      <w:r w:rsidR="00D55A71" w:rsidRPr="001F5228">
        <w:rPr>
          <w:rFonts w:ascii="Arial" w:hAnsi="Arial" w:cs="Arial"/>
        </w:rPr>
        <w:t xml:space="preserve"> Bed making</w:t>
      </w:r>
      <w:r w:rsidRPr="001F5228">
        <w:rPr>
          <w:rFonts w:ascii="Arial" w:hAnsi="Arial" w:cs="Arial"/>
        </w:rPr>
        <w:t xml:space="preserve"> Service Contract to the Government organizations/ Educational Institutions</w:t>
      </w:r>
      <w:r w:rsidR="0089285C" w:rsidRPr="001F5228">
        <w:rPr>
          <w:rFonts w:ascii="Arial" w:hAnsi="Arial" w:cs="Arial"/>
        </w:rPr>
        <w:t xml:space="preserve"> or</w:t>
      </w:r>
      <w:r w:rsidRPr="001F5228">
        <w:rPr>
          <w:rFonts w:ascii="Arial" w:hAnsi="Arial" w:cs="Arial"/>
        </w:rPr>
        <w:t xml:space="preserve"> other commercial organizations. </w:t>
      </w:r>
    </w:p>
    <w:p w:rsidR="00DD1778" w:rsidRPr="001F5228" w:rsidRDefault="00DD1778" w:rsidP="003D7972">
      <w:pPr>
        <w:pStyle w:val="ListParagraph"/>
        <w:widowControl w:val="0"/>
        <w:autoSpaceDE w:val="0"/>
        <w:autoSpaceDN w:val="0"/>
        <w:adjustRightInd w:val="0"/>
        <w:ind w:left="0"/>
        <w:contextualSpacing/>
        <w:jc w:val="both"/>
        <w:rPr>
          <w:rFonts w:ascii="Arial" w:hAnsi="Arial" w:cs="Arial"/>
        </w:rPr>
      </w:pPr>
    </w:p>
    <w:p w:rsidR="00DD1778" w:rsidRPr="001F5228" w:rsidRDefault="00DD1778" w:rsidP="003D7972">
      <w:pPr>
        <w:pStyle w:val="ListParagraph"/>
        <w:widowControl w:val="0"/>
        <w:numPr>
          <w:ilvl w:val="0"/>
          <w:numId w:val="10"/>
        </w:numPr>
        <w:autoSpaceDE w:val="0"/>
        <w:autoSpaceDN w:val="0"/>
        <w:adjustRightInd w:val="0"/>
        <w:ind w:left="0"/>
        <w:contextualSpacing/>
        <w:jc w:val="both"/>
        <w:rPr>
          <w:rFonts w:ascii="Arial" w:hAnsi="Arial" w:cs="Arial"/>
        </w:rPr>
      </w:pPr>
      <w:r w:rsidRPr="001F5228">
        <w:rPr>
          <w:rFonts w:ascii="Arial" w:hAnsi="Arial" w:cs="Arial"/>
        </w:rPr>
        <w:t xml:space="preserve">The bidders should have Registration No. under the EPF Act 1952 and Registration No. under the ESI Act and must hold a </w:t>
      </w:r>
      <w:r w:rsidR="00C67A39" w:rsidRPr="001F5228">
        <w:rPr>
          <w:rFonts w:ascii="Arial" w:hAnsi="Arial" w:cs="Arial"/>
        </w:rPr>
        <w:t xml:space="preserve">valid </w:t>
      </w:r>
      <w:proofErr w:type="spellStart"/>
      <w:r w:rsidRPr="001F5228">
        <w:rPr>
          <w:rFonts w:ascii="Arial" w:hAnsi="Arial" w:cs="Arial"/>
        </w:rPr>
        <w:t>labour</w:t>
      </w:r>
      <w:proofErr w:type="spellEnd"/>
      <w:r w:rsidRPr="001F5228">
        <w:rPr>
          <w:rFonts w:ascii="Arial" w:hAnsi="Arial" w:cs="Arial"/>
        </w:rPr>
        <w:t xml:space="preserve"> license from the competent authority. </w:t>
      </w:r>
    </w:p>
    <w:p w:rsidR="003D7972" w:rsidRPr="001F5228" w:rsidRDefault="003D7972" w:rsidP="003D7972">
      <w:pPr>
        <w:pStyle w:val="ListParagraph"/>
        <w:rPr>
          <w:rFonts w:ascii="Arial" w:hAnsi="Arial" w:cs="Arial"/>
        </w:rPr>
      </w:pPr>
    </w:p>
    <w:p w:rsidR="00DD1778" w:rsidRPr="001F5228" w:rsidRDefault="00DD1778" w:rsidP="003D7972">
      <w:pPr>
        <w:numPr>
          <w:ilvl w:val="0"/>
          <w:numId w:val="10"/>
        </w:numPr>
        <w:ind w:left="0"/>
        <w:contextualSpacing/>
        <w:jc w:val="both"/>
        <w:rPr>
          <w:rFonts w:ascii="Arial" w:hAnsi="Arial" w:cs="Arial"/>
          <w:color w:val="000000"/>
        </w:rPr>
      </w:pPr>
      <w:r w:rsidRPr="001F5228">
        <w:rPr>
          <w:rFonts w:ascii="Arial" w:hAnsi="Arial" w:cs="Arial"/>
          <w:color w:val="000000"/>
        </w:rPr>
        <w:t>The tender should be duly filled in all respects and signed. The tenderer should quote in figures as well as in words the amount quoted by him. Alteration, if any, should be attested by the tenderer with his full signature, otherwise the tender shall be treated as invalid tender. The tenderer should duly sign the entire tender documents personally.</w:t>
      </w:r>
    </w:p>
    <w:p w:rsidR="0089285C" w:rsidRPr="001F5228" w:rsidRDefault="0089285C" w:rsidP="003D7972">
      <w:pPr>
        <w:contextualSpacing/>
        <w:jc w:val="both"/>
        <w:rPr>
          <w:rFonts w:ascii="Arial" w:hAnsi="Arial" w:cs="Arial"/>
          <w:color w:val="000000"/>
        </w:rPr>
      </w:pPr>
    </w:p>
    <w:p w:rsidR="00DD1778" w:rsidRPr="001F5228" w:rsidRDefault="00DD1778" w:rsidP="003D7972">
      <w:pPr>
        <w:numPr>
          <w:ilvl w:val="0"/>
          <w:numId w:val="10"/>
        </w:numPr>
        <w:ind w:left="0"/>
        <w:contextualSpacing/>
        <w:jc w:val="both"/>
        <w:rPr>
          <w:rFonts w:ascii="Arial" w:hAnsi="Arial" w:cs="Arial"/>
          <w:color w:val="000000"/>
        </w:rPr>
      </w:pPr>
      <w:r w:rsidRPr="001F5228">
        <w:rPr>
          <w:rFonts w:ascii="Arial" w:hAnsi="Arial" w:cs="Arial"/>
          <w:color w:val="000000"/>
        </w:rPr>
        <w:t>Failure to fulfill any of the conditions given above shall render the tender for rejection.</w:t>
      </w:r>
    </w:p>
    <w:p w:rsidR="00DD1778" w:rsidRPr="001F5228" w:rsidRDefault="00DD1778" w:rsidP="003D7972">
      <w:pPr>
        <w:tabs>
          <w:tab w:val="left" w:pos="3510"/>
        </w:tabs>
        <w:contextualSpacing/>
        <w:jc w:val="both"/>
        <w:rPr>
          <w:rFonts w:ascii="Arial" w:hAnsi="Arial" w:cs="Arial"/>
          <w:b/>
        </w:rPr>
      </w:pPr>
    </w:p>
    <w:p w:rsidR="00DD1778" w:rsidRPr="001F5228" w:rsidRDefault="00DD1778" w:rsidP="003D7972">
      <w:pPr>
        <w:pStyle w:val="ListParagraph"/>
        <w:numPr>
          <w:ilvl w:val="0"/>
          <w:numId w:val="10"/>
        </w:numPr>
        <w:tabs>
          <w:tab w:val="left" w:pos="3510"/>
        </w:tabs>
        <w:ind w:left="0"/>
        <w:contextualSpacing/>
        <w:jc w:val="both"/>
        <w:rPr>
          <w:rFonts w:ascii="Arial" w:hAnsi="Arial" w:cs="Arial"/>
        </w:rPr>
      </w:pPr>
      <w:r w:rsidRPr="001F5228">
        <w:rPr>
          <w:rFonts w:ascii="Arial" w:hAnsi="Arial" w:cs="Arial"/>
        </w:rPr>
        <w:t>Any other taxes shall be deducted from your bills as made applicable by the Government/ Statutory authorities from time to time.</w:t>
      </w:r>
    </w:p>
    <w:p w:rsidR="00DD1778" w:rsidRDefault="00DD1778" w:rsidP="003D7972">
      <w:pPr>
        <w:pStyle w:val="ListParagraph"/>
        <w:tabs>
          <w:tab w:val="left" w:pos="3510"/>
        </w:tabs>
        <w:ind w:left="0" w:firstLine="3510"/>
        <w:contextualSpacing/>
        <w:jc w:val="both"/>
        <w:rPr>
          <w:rFonts w:ascii="Arial" w:hAnsi="Arial" w:cs="Arial"/>
        </w:rPr>
      </w:pPr>
    </w:p>
    <w:p w:rsidR="00DD1778" w:rsidRPr="001F5228" w:rsidRDefault="00DD1778" w:rsidP="003D7972">
      <w:pPr>
        <w:pStyle w:val="ListParagraph"/>
        <w:numPr>
          <w:ilvl w:val="0"/>
          <w:numId w:val="10"/>
        </w:numPr>
        <w:tabs>
          <w:tab w:val="left" w:pos="3510"/>
        </w:tabs>
        <w:ind w:left="0"/>
        <w:contextualSpacing/>
        <w:jc w:val="both"/>
        <w:rPr>
          <w:rFonts w:ascii="Arial" w:hAnsi="Arial" w:cs="Arial"/>
        </w:rPr>
      </w:pPr>
      <w:r w:rsidRPr="001F5228">
        <w:rPr>
          <w:rFonts w:ascii="Arial" w:hAnsi="Arial" w:cs="Arial"/>
        </w:rPr>
        <w:t>Details of Services to be provided in the above said Rate Contract is detailed in the Scope of Work.</w:t>
      </w:r>
    </w:p>
    <w:p w:rsidR="00DD1778" w:rsidRDefault="00DD1778" w:rsidP="003D7972">
      <w:pPr>
        <w:pStyle w:val="ListParagraph"/>
        <w:widowControl w:val="0"/>
        <w:autoSpaceDE w:val="0"/>
        <w:autoSpaceDN w:val="0"/>
        <w:adjustRightInd w:val="0"/>
        <w:ind w:left="0"/>
        <w:contextualSpacing/>
        <w:jc w:val="both"/>
        <w:rPr>
          <w:rFonts w:ascii="Arial" w:hAnsi="Arial" w:cs="Arial"/>
        </w:rPr>
      </w:pPr>
    </w:p>
    <w:p w:rsidR="004E52EA" w:rsidRDefault="004E52EA" w:rsidP="003D7972">
      <w:pPr>
        <w:pStyle w:val="ListParagraph"/>
        <w:widowControl w:val="0"/>
        <w:autoSpaceDE w:val="0"/>
        <w:autoSpaceDN w:val="0"/>
        <w:adjustRightInd w:val="0"/>
        <w:ind w:left="0"/>
        <w:contextualSpacing/>
        <w:jc w:val="both"/>
        <w:rPr>
          <w:rFonts w:ascii="Arial" w:hAnsi="Arial" w:cs="Arial"/>
        </w:rPr>
      </w:pPr>
    </w:p>
    <w:p w:rsidR="004E52EA" w:rsidRPr="001F5228" w:rsidRDefault="004E52EA" w:rsidP="003D7972">
      <w:pPr>
        <w:pStyle w:val="ListParagraph"/>
        <w:widowControl w:val="0"/>
        <w:autoSpaceDE w:val="0"/>
        <w:autoSpaceDN w:val="0"/>
        <w:adjustRightInd w:val="0"/>
        <w:ind w:left="0"/>
        <w:contextualSpacing/>
        <w:jc w:val="both"/>
        <w:rPr>
          <w:rFonts w:ascii="Arial" w:hAnsi="Arial" w:cs="Arial"/>
        </w:rPr>
      </w:pPr>
    </w:p>
    <w:p w:rsidR="00DD1778" w:rsidRPr="001F5228" w:rsidRDefault="00DD1778" w:rsidP="003D7972">
      <w:pPr>
        <w:numPr>
          <w:ilvl w:val="0"/>
          <w:numId w:val="10"/>
        </w:numPr>
        <w:tabs>
          <w:tab w:val="left" w:pos="3510"/>
        </w:tabs>
        <w:ind w:left="0"/>
        <w:contextualSpacing/>
        <w:jc w:val="both"/>
        <w:rPr>
          <w:rFonts w:ascii="Arial" w:hAnsi="Arial" w:cs="Arial"/>
        </w:rPr>
      </w:pPr>
      <w:r w:rsidRPr="001F5228">
        <w:rPr>
          <w:rFonts w:ascii="Arial" w:hAnsi="Arial" w:cs="Arial"/>
        </w:rPr>
        <w:t>The quotation document is necessarily required to be accompanied by a quotation in Excel 2007 format. The columns have been formatted specifically and should not be changed. In case there is a difference between the soft copy and the hard copy, the hard copy will be considered as the official bid. The hard copy should be signed on each page of the form of the tender.</w:t>
      </w:r>
    </w:p>
    <w:p w:rsidR="00DD1778" w:rsidRPr="001F5228" w:rsidRDefault="00DD1778" w:rsidP="003D7972">
      <w:pPr>
        <w:pStyle w:val="ListParagraph"/>
        <w:ind w:left="0"/>
        <w:rPr>
          <w:rFonts w:ascii="Arial" w:hAnsi="Arial" w:cs="Arial"/>
          <w:color w:val="000000"/>
        </w:rPr>
      </w:pPr>
    </w:p>
    <w:p w:rsidR="00DD1778" w:rsidRPr="001F5228" w:rsidRDefault="00DD1778" w:rsidP="003D7972">
      <w:pPr>
        <w:numPr>
          <w:ilvl w:val="0"/>
          <w:numId w:val="10"/>
        </w:numPr>
        <w:tabs>
          <w:tab w:val="left" w:pos="3510"/>
        </w:tabs>
        <w:ind w:left="0"/>
        <w:contextualSpacing/>
        <w:jc w:val="both"/>
        <w:rPr>
          <w:rFonts w:ascii="Arial" w:hAnsi="Arial" w:cs="Arial"/>
        </w:rPr>
      </w:pPr>
      <w:r w:rsidRPr="001F5228">
        <w:rPr>
          <w:rFonts w:ascii="Arial" w:hAnsi="Arial" w:cs="Arial"/>
        </w:rPr>
        <w:t>The contract entrusted to the successful vendors will be subject to "Force Majeure" clause as per section 56 of the Indian Contract Act.</w:t>
      </w:r>
    </w:p>
    <w:p w:rsidR="00DD1778" w:rsidRPr="001F5228" w:rsidRDefault="00DD1778" w:rsidP="003D7972">
      <w:pPr>
        <w:tabs>
          <w:tab w:val="left" w:pos="8025"/>
        </w:tabs>
        <w:ind w:firstLine="7665"/>
        <w:contextualSpacing/>
        <w:jc w:val="both"/>
        <w:rPr>
          <w:rFonts w:ascii="Arial" w:hAnsi="Arial" w:cs="Arial"/>
        </w:rPr>
      </w:pPr>
    </w:p>
    <w:p w:rsidR="00DD1778" w:rsidRPr="001F5228" w:rsidRDefault="00DD1778" w:rsidP="003D7972">
      <w:pPr>
        <w:numPr>
          <w:ilvl w:val="0"/>
          <w:numId w:val="10"/>
        </w:numPr>
        <w:tabs>
          <w:tab w:val="left" w:pos="3510"/>
        </w:tabs>
        <w:ind w:left="0"/>
        <w:contextualSpacing/>
        <w:jc w:val="both"/>
        <w:rPr>
          <w:rFonts w:ascii="Arial" w:hAnsi="Arial" w:cs="Arial"/>
        </w:rPr>
      </w:pPr>
      <w:r w:rsidRPr="001F5228">
        <w:rPr>
          <w:rFonts w:ascii="Arial" w:hAnsi="Arial" w:cs="Arial"/>
        </w:rPr>
        <w:t>It shall be incumbent on the successful vendor to pay stamp duty on the contract.</w:t>
      </w:r>
    </w:p>
    <w:p w:rsidR="003D7972" w:rsidRPr="001F5228" w:rsidRDefault="003D7972" w:rsidP="003D7972">
      <w:pPr>
        <w:pStyle w:val="ListParagraph"/>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Contractor shall carry out the work in close co-ordination with the department. If any dispute arises in this regard the decision of the In-charge of work shall be final and binding on you.</w:t>
      </w:r>
    </w:p>
    <w:p w:rsidR="00DD1778" w:rsidRPr="001F5228" w:rsidRDefault="00DD1778" w:rsidP="003D7972">
      <w:pPr>
        <w:pStyle w:val="ListParagraph"/>
        <w:tabs>
          <w:tab w:val="left" w:pos="4560"/>
        </w:tabs>
        <w:ind w:left="0" w:firstLine="4200"/>
        <w:contextualSpacing/>
        <w:jc w:val="both"/>
        <w:rPr>
          <w:rFonts w:ascii="Arial" w:hAnsi="Arial" w:cs="Arial"/>
        </w:rPr>
      </w:pPr>
    </w:p>
    <w:p w:rsidR="003D7972"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The contractor shall not have any claim for compensation by reason of any alteration having been made in the original scope of work which shall involve any curtailment of the work as originally contemplated.</w:t>
      </w:r>
    </w:p>
    <w:p w:rsidR="003D7972" w:rsidRPr="001F5228" w:rsidRDefault="003D7972" w:rsidP="003D7972">
      <w:pPr>
        <w:pStyle w:val="ListParagraph"/>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The contactor shall be responsible for the proper conduct of their employees who would be employed by them on execution of work. In case, it is noticed that any of their staff indulges in bad behavior or commit theft or tampers with any of the properties of the Centre, the contractor shall remove the concerned employee and also make good the loss forthwith on receipt of complaint at no cost to TMC.</w:t>
      </w:r>
    </w:p>
    <w:p w:rsidR="00DD1778" w:rsidRPr="001F5228" w:rsidRDefault="00DD1778" w:rsidP="003D7972">
      <w:pPr>
        <w:pStyle w:val="ListParagraph"/>
        <w:ind w:left="0"/>
        <w:contextualSpacing/>
        <w:jc w:val="both"/>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You shall follow all safety rules and security procedure in vogue and as applicable during execution of work.</w:t>
      </w:r>
    </w:p>
    <w:p w:rsidR="00DD1778" w:rsidRPr="001F5228" w:rsidRDefault="00DD1778" w:rsidP="003D7972">
      <w:pPr>
        <w:pStyle w:val="ListParagraph"/>
        <w:ind w:left="0"/>
        <w:contextualSpacing/>
        <w:jc w:val="both"/>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The contractor shall ensure that the staff and workmen deployed in the premise of TMC are qualified &amp; competent and well disciplined.  He should behave properly with officials</w:t>
      </w:r>
      <w:r w:rsidR="005C2E50" w:rsidRPr="001F5228">
        <w:rPr>
          <w:rFonts w:ascii="Arial" w:hAnsi="Arial" w:cs="Arial"/>
        </w:rPr>
        <w:t>.</w:t>
      </w:r>
      <w:r w:rsidRPr="001F5228">
        <w:rPr>
          <w:rFonts w:ascii="Arial" w:hAnsi="Arial" w:cs="Arial"/>
        </w:rPr>
        <w:t xml:space="preserve"> </w:t>
      </w:r>
    </w:p>
    <w:p w:rsidR="005C2E50" w:rsidRPr="001F5228" w:rsidRDefault="005C2E50" w:rsidP="005C2E50">
      <w:pPr>
        <w:pStyle w:val="ListParagraph"/>
        <w:ind w:left="0"/>
        <w:contextualSpacing/>
        <w:jc w:val="both"/>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No person engaged or involved in this contract should disclose any matter pertaining to the Department to any third party in particular any information identified as proprietary in name that be kept strictly confidential and shall not be disclosed to any third party without written consent the original disclosing party.</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The Contractor or the employee engaged by the contractor shall not use TMH’s name for any publicity purpose through any public media like Press, Radio, Television or Internet, without the prior approval of Director, TMC.</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ind w:left="0"/>
        <w:contextualSpacing/>
        <w:jc w:val="both"/>
        <w:rPr>
          <w:rFonts w:ascii="Arial" w:hAnsi="Arial" w:cs="Arial"/>
        </w:rPr>
      </w:pPr>
      <w:r w:rsidRPr="001F5228">
        <w:rPr>
          <w:rFonts w:ascii="Arial" w:hAnsi="Arial" w:cs="Arial"/>
        </w:rPr>
        <w:t xml:space="preserve">The contractor shall ensure that the staff and workmen deployed always be in uniform with photo identity card, issued by contractor and duly counter signed by </w:t>
      </w:r>
      <w:proofErr w:type="gramStart"/>
      <w:r w:rsidRPr="001F5228">
        <w:rPr>
          <w:rFonts w:ascii="Arial" w:hAnsi="Arial" w:cs="Arial"/>
        </w:rPr>
        <w:t>In</w:t>
      </w:r>
      <w:proofErr w:type="gramEnd"/>
      <w:r w:rsidRPr="001F5228">
        <w:rPr>
          <w:rFonts w:ascii="Arial" w:hAnsi="Arial" w:cs="Arial"/>
        </w:rPr>
        <w:t xml:space="preserve"> charge of work.</w:t>
      </w:r>
    </w:p>
    <w:p w:rsidR="00DD1778" w:rsidRPr="001F5228" w:rsidRDefault="00DD1778" w:rsidP="003D7972">
      <w:pPr>
        <w:contextualSpacing/>
        <w:jc w:val="both"/>
        <w:rPr>
          <w:rFonts w:ascii="Arial" w:hAnsi="Arial" w:cs="Arial"/>
          <w:color w:val="000000"/>
        </w:rPr>
      </w:pPr>
    </w:p>
    <w:p w:rsidR="00DD1778" w:rsidRPr="001F5228" w:rsidRDefault="00DD1778" w:rsidP="003D7972">
      <w:pPr>
        <w:pStyle w:val="ListParagraph"/>
        <w:numPr>
          <w:ilvl w:val="0"/>
          <w:numId w:val="10"/>
        </w:numPr>
        <w:ind w:left="0"/>
        <w:contextualSpacing/>
        <w:jc w:val="both"/>
        <w:rPr>
          <w:rFonts w:ascii="Arial" w:hAnsi="Arial" w:cs="Arial"/>
          <w:b/>
          <w:u w:val="single"/>
        </w:rPr>
      </w:pPr>
      <w:r w:rsidRPr="001F5228">
        <w:rPr>
          <w:rFonts w:ascii="Arial" w:hAnsi="Arial" w:cs="Arial"/>
          <w:b/>
          <w:u w:val="single"/>
        </w:rPr>
        <w:t>The contractor shall not sublet, transfer or assign the contract to any other party.</w:t>
      </w:r>
    </w:p>
    <w:p w:rsidR="00DD1778" w:rsidRPr="001F5228" w:rsidRDefault="00DD1778" w:rsidP="003D7972">
      <w:pPr>
        <w:pStyle w:val="ListParagraph"/>
        <w:ind w:left="0"/>
        <w:contextualSpacing/>
        <w:jc w:val="both"/>
        <w:rPr>
          <w:rFonts w:ascii="Arial" w:hAnsi="Arial" w:cs="Arial"/>
          <w:b/>
          <w:u w:val="single"/>
        </w:rPr>
      </w:pPr>
    </w:p>
    <w:p w:rsidR="00DD1778" w:rsidRPr="001F5228" w:rsidRDefault="00DD1778" w:rsidP="003D7972">
      <w:pPr>
        <w:numPr>
          <w:ilvl w:val="0"/>
          <w:numId w:val="10"/>
        </w:numPr>
        <w:ind w:left="0"/>
        <w:contextualSpacing/>
        <w:jc w:val="both"/>
        <w:rPr>
          <w:rFonts w:ascii="Arial" w:hAnsi="Arial" w:cs="Arial"/>
          <w:color w:val="000000"/>
        </w:rPr>
      </w:pPr>
      <w:r w:rsidRPr="001F5228">
        <w:rPr>
          <w:rFonts w:ascii="Arial" w:hAnsi="Arial" w:cs="Arial"/>
          <w:color w:val="000000"/>
        </w:rPr>
        <w:t xml:space="preserve">It will be the sole responsibility of the Contractor to abide by the provisions of the following acts as to the workers engaged by him for performance of this </w:t>
      </w:r>
      <w:proofErr w:type="gramStart"/>
      <w:r w:rsidRPr="001F5228">
        <w:rPr>
          <w:rFonts w:ascii="Arial" w:hAnsi="Arial" w:cs="Arial"/>
          <w:color w:val="000000"/>
        </w:rPr>
        <w:t>contract :</w:t>
      </w:r>
      <w:proofErr w:type="gramEnd"/>
      <w:r w:rsidRPr="001F5228">
        <w:rPr>
          <w:rFonts w:ascii="Arial" w:hAnsi="Arial" w:cs="Arial"/>
          <w:color w:val="000000"/>
        </w:rPr>
        <w:tab/>
      </w:r>
    </w:p>
    <w:p w:rsidR="00DD1778" w:rsidRPr="001F5228" w:rsidRDefault="00DD1778" w:rsidP="003D7972">
      <w:pPr>
        <w:pStyle w:val="ListParagraph"/>
        <w:ind w:left="0"/>
        <w:rPr>
          <w:rFonts w:ascii="Arial" w:hAnsi="Arial" w:cs="Arial"/>
          <w:color w:val="000000"/>
        </w:rPr>
      </w:pP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Employment of Children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Employees Compensation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 xml:space="preserve">Employment of </w:t>
      </w:r>
      <w:proofErr w:type="spellStart"/>
      <w:r w:rsidRPr="001F5228">
        <w:rPr>
          <w:rFonts w:ascii="Arial" w:hAnsi="Arial" w:cs="Arial"/>
          <w:color w:val="000000"/>
        </w:rPr>
        <w:t>Labour</w:t>
      </w:r>
      <w:proofErr w:type="spellEnd"/>
      <w:r w:rsidRPr="001F5228">
        <w:rPr>
          <w:rFonts w:ascii="Arial" w:hAnsi="Arial" w:cs="Arial"/>
          <w:color w:val="000000"/>
        </w:rPr>
        <w:t xml:space="preserve"> / Contract </w:t>
      </w:r>
      <w:proofErr w:type="spellStart"/>
      <w:r w:rsidRPr="001F5228">
        <w:rPr>
          <w:rFonts w:ascii="Arial" w:hAnsi="Arial" w:cs="Arial"/>
          <w:color w:val="000000"/>
        </w:rPr>
        <w:t>Labour</w:t>
      </w:r>
      <w:proofErr w:type="spellEnd"/>
      <w:r w:rsidRPr="001F5228">
        <w:rPr>
          <w:rFonts w:ascii="Arial" w:hAnsi="Arial" w:cs="Arial"/>
          <w:color w:val="000000"/>
        </w:rPr>
        <w:t xml:space="preserve">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 xml:space="preserve">Industrial Employment Standing </w:t>
      </w:r>
      <w:proofErr w:type="gramStart"/>
      <w:r w:rsidRPr="001F5228">
        <w:rPr>
          <w:rFonts w:ascii="Arial" w:hAnsi="Arial" w:cs="Arial"/>
          <w:color w:val="000000"/>
        </w:rPr>
        <w:t>( order</w:t>
      </w:r>
      <w:proofErr w:type="gramEnd"/>
      <w:r w:rsidRPr="001F5228">
        <w:rPr>
          <w:rFonts w:ascii="Arial" w:hAnsi="Arial" w:cs="Arial"/>
          <w:color w:val="000000"/>
        </w:rPr>
        <w:t>)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 xml:space="preserve">Contract </w:t>
      </w:r>
      <w:proofErr w:type="spellStart"/>
      <w:r w:rsidRPr="001F5228">
        <w:rPr>
          <w:rFonts w:ascii="Arial" w:hAnsi="Arial" w:cs="Arial"/>
          <w:color w:val="000000"/>
        </w:rPr>
        <w:t>Labour</w:t>
      </w:r>
      <w:proofErr w:type="spellEnd"/>
      <w:r w:rsidRPr="001F5228">
        <w:rPr>
          <w:rFonts w:ascii="Arial" w:hAnsi="Arial" w:cs="Arial"/>
          <w:color w:val="000000"/>
        </w:rPr>
        <w:t xml:space="preserve"> Abolition and Regulation Act 1970</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Minimum Wages Act/ Payment of wages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Employee Provident Fund and Misc. Provision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Employees State Insurance 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Any other act or legislation which may govern the nature of the contract.</w:t>
      </w:r>
    </w:p>
    <w:p w:rsidR="00DD1778" w:rsidRPr="001F5228" w:rsidRDefault="00DD1778" w:rsidP="003D7972">
      <w:pPr>
        <w:numPr>
          <w:ilvl w:val="0"/>
          <w:numId w:val="13"/>
        </w:numPr>
        <w:contextualSpacing/>
        <w:jc w:val="both"/>
        <w:rPr>
          <w:rFonts w:ascii="Arial" w:hAnsi="Arial" w:cs="Arial"/>
          <w:color w:val="000000"/>
        </w:rPr>
      </w:pPr>
      <w:r w:rsidRPr="001F5228">
        <w:rPr>
          <w:rFonts w:ascii="Arial" w:hAnsi="Arial" w:cs="Arial"/>
          <w:color w:val="000000"/>
        </w:rPr>
        <w:t>Any other law or act or rule as may be in force and made applicable to the workmen / supervisor / other persons as may be deployed by the Contractor for carrying out the assigned jobs.</w:t>
      </w:r>
    </w:p>
    <w:p w:rsidR="003D7972" w:rsidRDefault="003D7972" w:rsidP="003D7972">
      <w:pPr>
        <w:contextualSpacing/>
        <w:jc w:val="both"/>
        <w:rPr>
          <w:rFonts w:ascii="Arial" w:hAnsi="Arial" w:cs="Arial"/>
          <w:color w:val="000000"/>
        </w:rPr>
      </w:pPr>
    </w:p>
    <w:p w:rsidR="00690444" w:rsidRDefault="00690444" w:rsidP="003D7972">
      <w:pPr>
        <w:contextualSpacing/>
        <w:jc w:val="both"/>
        <w:rPr>
          <w:rFonts w:ascii="Arial" w:hAnsi="Arial" w:cs="Arial"/>
          <w:color w:val="000000"/>
        </w:rPr>
      </w:pPr>
    </w:p>
    <w:p w:rsidR="00690444" w:rsidRDefault="00690444" w:rsidP="003D7972">
      <w:pPr>
        <w:contextualSpacing/>
        <w:jc w:val="both"/>
        <w:rPr>
          <w:rFonts w:ascii="Arial" w:hAnsi="Arial" w:cs="Arial"/>
          <w:color w:val="000000"/>
        </w:rPr>
      </w:pPr>
    </w:p>
    <w:p w:rsidR="004E52EA" w:rsidRDefault="004E52EA" w:rsidP="003D7972">
      <w:pPr>
        <w:contextualSpacing/>
        <w:jc w:val="both"/>
        <w:rPr>
          <w:rFonts w:ascii="Arial" w:hAnsi="Arial" w:cs="Arial"/>
          <w:color w:val="000000"/>
        </w:rPr>
      </w:pPr>
    </w:p>
    <w:p w:rsidR="004E52EA" w:rsidRDefault="004E52EA" w:rsidP="003D7972">
      <w:pPr>
        <w:contextualSpacing/>
        <w:jc w:val="both"/>
        <w:rPr>
          <w:rFonts w:ascii="Arial" w:hAnsi="Arial" w:cs="Arial"/>
          <w:color w:val="000000"/>
        </w:rPr>
      </w:pPr>
    </w:p>
    <w:p w:rsidR="004E52EA" w:rsidRPr="001F5228" w:rsidRDefault="004E52EA" w:rsidP="003D7972">
      <w:pPr>
        <w:contextualSpacing/>
        <w:jc w:val="both"/>
        <w:rPr>
          <w:rFonts w:ascii="Arial" w:hAnsi="Arial" w:cs="Arial"/>
          <w:color w:val="000000"/>
        </w:rPr>
      </w:pPr>
    </w:p>
    <w:p w:rsidR="00DD1778" w:rsidRPr="001F5228" w:rsidRDefault="00DD1778" w:rsidP="003D7972">
      <w:pPr>
        <w:tabs>
          <w:tab w:val="num" w:pos="465"/>
        </w:tabs>
        <w:ind w:left="-360"/>
        <w:jc w:val="both"/>
        <w:rPr>
          <w:rFonts w:ascii="Arial" w:hAnsi="Arial" w:cs="Arial"/>
          <w:b/>
          <w:u w:val="single"/>
        </w:rPr>
      </w:pPr>
      <w:r w:rsidRPr="001F5228">
        <w:rPr>
          <w:rFonts w:ascii="Arial" w:hAnsi="Arial" w:cs="Arial"/>
          <w:b/>
          <w:u w:val="single"/>
        </w:rPr>
        <w:t>Arbitration</w:t>
      </w:r>
    </w:p>
    <w:p w:rsidR="00DD1778" w:rsidRPr="001F5228" w:rsidRDefault="00DD1778" w:rsidP="003D7972">
      <w:pPr>
        <w:ind w:left="-360"/>
        <w:jc w:val="both"/>
        <w:rPr>
          <w:rFonts w:ascii="Arial" w:hAnsi="Arial" w:cs="Arial"/>
        </w:rPr>
      </w:pPr>
      <w:r w:rsidRPr="001F5228">
        <w:rPr>
          <w:rFonts w:ascii="Arial" w:hAnsi="Arial" w:cs="Arial"/>
        </w:rPr>
        <w:t>If any dispute arises out of the transaction in any manner that shall be resolved by the sole arbitrator, to be appointed by the Director,</w:t>
      </w:r>
      <w:r w:rsidR="0089285C" w:rsidRPr="001F5228">
        <w:rPr>
          <w:rFonts w:ascii="Arial" w:hAnsi="Arial" w:cs="Arial"/>
        </w:rPr>
        <w:t xml:space="preserve"> </w:t>
      </w:r>
      <w:r w:rsidRPr="001F5228">
        <w:rPr>
          <w:rFonts w:ascii="Arial" w:hAnsi="Arial" w:cs="Arial"/>
        </w:rPr>
        <w:t>TMC and the contractor/vendor undertakes that he shall accept such appointment even if the sole arbitrator shall be an employee of TMC. In case such person is not acceptable to the Contractor/Vendor, Director,</w:t>
      </w:r>
      <w:r w:rsidR="003C5506" w:rsidRPr="001F5228">
        <w:rPr>
          <w:rFonts w:ascii="Arial" w:hAnsi="Arial" w:cs="Arial"/>
        </w:rPr>
        <w:t xml:space="preserve"> </w:t>
      </w:r>
      <w:r w:rsidRPr="001F5228">
        <w:rPr>
          <w:rFonts w:ascii="Arial" w:hAnsi="Arial" w:cs="Arial"/>
        </w:rPr>
        <w:t xml:space="preserve">TMC shall be the final </w:t>
      </w:r>
      <w:r w:rsidR="00435E36" w:rsidRPr="001F5228">
        <w:rPr>
          <w:rFonts w:ascii="Arial" w:hAnsi="Arial" w:cs="Arial"/>
        </w:rPr>
        <w:t xml:space="preserve">Jurisdiction. In cases of disputes/differences referred </w:t>
      </w:r>
      <w:r w:rsidR="009262D0" w:rsidRPr="001F5228">
        <w:rPr>
          <w:rFonts w:ascii="Arial" w:hAnsi="Arial" w:cs="Arial"/>
        </w:rPr>
        <w:t xml:space="preserve">as per law to courts the </w:t>
      </w:r>
      <w:r w:rsidR="0089285C" w:rsidRPr="001F5228">
        <w:rPr>
          <w:rFonts w:ascii="Arial" w:hAnsi="Arial" w:cs="Arial"/>
        </w:rPr>
        <w:t>Hon’ble</w:t>
      </w:r>
      <w:r w:rsidR="009262D0" w:rsidRPr="001F5228">
        <w:rPr>
          <w:rFonts w:ascii="Arial" w:hAnsi="Arial" w:cs="Arial"/>
        </w:rPr>
        <w:t xml:space="preserve"> courts in Mumbai will have exclusive Jurisdiction </w:t>
      </w:r>
      <w:r w:rsidRPr="001F5228">
        <w:rPr>
          <w:rFonts w:ascii="Arial" w:hAnsi="Arial" w:cs="Arial"/>
        </w:rPr>
        <w:t>and sole arbitrator and award given by him shall be final and binding on the parties.</w:t>
      </w:r>
    </w:p>
    <w:p w:rsidR="00DD1778" w:rsidRPr="001F5228" w:rsidRDefault="00DD1778" w:rsidP="003D7972">
      <w:pPr>
        <w:jc w:val="both"/>
        <w:rPr>
          <w:rFonts w:ascii="Arial" w:hAnsi="Arial" w:cs="Arial"/>
        </w:rPr>
      </w:pPr>
    </w:p>
    <w:p w:rsidR="00DD1778" w:rsidRPr="001F5228" w:rsidRDefault="003D7972" w:rsidP="003D7972">
      <w:pPr>
        <w:tabs>
          <w:tab w:val="num" w:pos="465"/>
        </w:tabs>
        <w:ind w:left="-360"/>
        <w:rPr>
          <w:rFonts w:ascii="Arial" w:hAnsi="Arial" w:cs="Arial"/>
          <w:u w:val="single"/>
        </w:rPr>
      </w:pPr>
      <w:r w:rsidRPr="001F5228">
        <w:rPr>
          <w:rFonts w:ascii="Arial" w:hAnsi="Arial" w:cs="Arial"/>
          <w:b/>
          <w:u w:val="single"/>
        </w:rPr>
        <w:t>Contractors must distinctly understand</w:t>
      </w:r>
      <w:r w:rsidR="00DD1778" w:rsidRPr="001F5228">
        <w:rPr>
          <w:rFonts w:ascii="Arial" w:hAnsi="Arial" w:cs="Arial"/>
          <w:u w:val="single"/>
        </w:rPr>
        <w:t>:</w:t>
      </w:r>
    </w:p>
    <w:p w:rsidR="00DD1778" w:rsidRDefault="00DD1778" w:rsidP="003D7972">
      <w:pPr>
        <w:numPr>
          <w:ilvl w:val="0"/>
          <w:numId w:val="14"/>
        </w:numPr>
        <w:jc w:val="both"/>
        <w:rPr>
          <w:rFonts w:ascii="Arial" w:hAnsi="Arial" w:cs="Arial"/>
        </w:rPr>
      </w:pPr>
      <w:r w:rsidRPr="001F5228">
        <w:rPr>
          <w:rFonts w:ascii="Arial" w:hAnsi="Arial" w:cs="Arial"/>
        </w:rPr>
        <w:t xml:space="preserve">That they will be strictly required to confirm to the condition of the Contract as contained in each of its clauses and that the plea of </w:t>
      </w:r>
      <w:r w:rsidRPr="001F5228">
        <w:rPr>
          <w:rFonts w:ascii="Arial" w:hAnsi="Arial" w:cs="Arial"/>
          <w:b/>
        </w:rPr>
        <w:t>"CUSTOM PREVAILING"</w:t>
      </w:r>
      <w:r w:rsidRPr="001F5228">
        <w:rPr>
          <w:rFonts w:ascii="Arial" w:hAnsi="Arial" w:cs="Arial"/>
        </w:rPr>
        <w:t xml:space="preserve"> will not on any account be admitted as an excuse on their part for infringement of any of the conditions.</w:t>
      </w:r>
    </w:p>
    <w:p w:rsidR="00DD1778" w:rsidRPr="001F5228" w:rsidRDefault="003D7972" w:rsidP="003D7972">
      <w:pPr>
        <w:tabs>
          <w:tab w:val="left" w:pos="2486"/>
        </w:tabs>
        <w:ind w:left="360"/>
        <w:jc w:val="both"/>
        <w:rPr>
          <w:rFonts w:ascii="Arial" w:hAnsi="Arial" w:cs="Arial"/>
        </w:rPr>
      </w:pPr>
      <w:r w:rsidRPr="001F5228">
        <w:rPr>
          <w:rFonts w:ascii="Arial" w:hAnsi="Arial" w:cs="Arial"/>
        </w:rPr>
        <w:tab/>
      </w:r>
    </w:p>
    <w:p w:rsidR="00DD1778" w:rsidRPr="001F5228" w:rsidRDefault="00DD1778" w:rsidP="003D7972">
      <w:pPr>
        <w:numPr>
          <w:ilvl w:val="0"/>
          <w:numId w:val="14"/>
        </w:numPr>
        <w:jc w:val="both"/>
        <w:rPr>
          <w:rFonts w:ascii="Arial" w:hAnsi="Arial" w:cs="Arial"/>
        </w:rPr>
      </w:pPr>
      <w:r w:rsidRPr="001F5228">
        <w:rPr>
          <w:rFonts w:ascii="Arial" w:hAnsi="Arial" w:cs="Arial"/>
        </w:rPr>
        <w:t>That the full contract deposit must be paid within the time specified and the contract must be executed on or before the date fixed and intimated in writing to the successful contractor.</w:t>
      </w:r>
    </w:p>
    <w:p w:rsidR="00DD1778" w:rsidRPr="001F5228" w:rsidRDefault="00DD1778" w:rsidP="003D7972">
      <w:pPr>
        <w:pStyle w:val="ListParagraph"/>
        <w:ind w:left="360"/>
        <w:rPr>
          <w:rFonts w:ascii="Arial" w:hAnsi="Arial" w:cs="Arial"/>
        </w:rPr>
      </w:pPr>
    </w:p>
    <w:p w:rsidR="00DD1778" w:rsidRPr="001F5228" w:rsidRDefault="00DD1778" w:rsidP="003D7972">
      <w:pPr>
        <w:numPr>
          <w:ilvl w:val="0"/>
          <w:numId w:val="14"/>
        </w:numPr>
        <w:jc w:val="both"/>
        <w:rPr>
          <w:rFonts w:ascii="Arial" w:hAnsi="Arial" w:cs="Arial"/>
        </w:rPr>
      </w:pPr>
      <w:r w:rsidRPr="001F5228">
        <w:rPr>
          <w:rFonts w:ascii="Arial" w:hAnsi="Arial" w:cs="Arial"/>
        </w:rPr>
        <w:t>That postponement of the payment of the full contract deposit of the execution of the contract will not be permitted by the Director, having in his possession other Deposit on account of other Tenders or Contracts, which Deposits may be or become returnable to the contractor and which they may wish to transfer as Deposit under this Contract. Such transfers will not under any circumstances be permitted.</w:t>
      </w:r>
    </w:p>
    <w:p w:rsidR="00DD1778" w:rsidRPr="001F5228" w:rsidRDefault="003D7972" w:rsidP="003D7972">
      <w:pPr>
        <w:pStyle w:val="ListParagraph"/>
        <w:tabs>
          <w:tab w:val="left" w:pos="1320"/>
        </w:tabs>
        <w:ind w:left="360"/>
        <w:rPr>
          <w:rFonts w:ascii="Arial" w:hAnsi="Arial" w:cs="Arial"/>
        </w:rPr>
      </w:pPr>
      <w:r w:rsidRPr="001F5228">
        <w:rPr>
          <w:rFonts w:ascii="Arial" w:hAnsi="Arial" w:cs="Arial"/>
        </w:rPr>
        <w:tab/>
      </w:r>
    </w:p>
    <w:p w:rsidR="00DD1778" w:rsidRPr="001F5228" w:rsidRDefault="00DD1778" w:rsidP="003D7972">
      <w:pPr>
        <w:numPr>
          <w:ilvl w:val="0"/>
          <w:numId w:val="14"/>
        </w:numPr>
        <w:jc w:val="both"/>
        <w:rPr>
          <w:rFonts w:ascii="Arial" w:hAnsi="Arial" w:cs="Arial"/>
        </w:rPr>
      </w:pPr>
      <w:r w:rsidRPr="001F5228">
        <w:rPr>
          <w:rFonts w:ascii="Arial" w:hAnsi="Arial" w:cs="Arial"/>
        </w:rPr>
        <w:t xml:space="preserve">That quantity of the washing clothes specified in the Annexure-I, are approximate and the same may vary to the extent of </w:t>
      </w:r>
      <w:r w:rsidRPr="001F5228">
        <w:rPr>
          <w:rFonts w:ascii="Arial" w:hAnsi="Arial" w:cs="Arial"/>
          <w:u w:val="single"/>
        </w:rPr>
        <w:t>+</w:t>
      </w:r>
      <w:r w:rsidR="000F4259" w:rsidRPr="001F5228">
        <w:rPr>
          <w:rFonts w:ascii="Arial" w:hAnsi="Arial" w:cs="Arial"/>
        </w:rPr>
        <w:t xml:space="preserve"> </w:t>
      </w:r>
      <w:r w:rsidRPr="001F5228">
        <w:rPr>
          <w:rFonts w:ascii="Arial" w:hAnsi="Arial" w:cs="Arial"/>
        </w:rPr>
        <w:t>20%. Tenders, where the number of persons proposed to be assigned for carrying out the day to day activities is unrealistically low are liable to be rejected.</w:t>
      </w:r>
    </w:p>
    <w:p w:rsidR="00DD1778" w:rsidRPr="001F5228" w:rsidRDefault="00DD1778" w:rsidP="003D7972">
      <w:pPr>
        <w:jc w:val="both"/>
        <w:rPr>
          <w:rFonts w:ascii="Arial" w:hAnsi="Arial" w:cs="Arial"/>
        </w:rPr>
      </w:pPr>
    </w:p>
    <w:p w:rsidR="00DD1778" w:rsidRPr="001F5228" w:rsidRDefault="00DD1778" w:rsidP="0089285C">
      <w:pPr>
        <w:pStyle w:val="ListParagraph"/>
        <w:numPr>
          <w:ilvl w:val="0"/>
          <w:numId w:val="10"/>
        </w:numPr>
        <w:tabs>
          <w:tab w:val="num" w:pos="465"/>
        </w:tabs>
        <w:ind w:left="0"/>
        <w:rPr>
          <w:rFonts w:ascii="Arial" w:hAnsi="Arial" w:cs="Arial"/>
        </w:rPr>
      </w:pPr>
      <w:r w:rsidRPr="001F5228">
        <w:rPr>
          <w:rFonts w:ascii="Arial" w:hAnsi="Arial" w:cs="Arial"/>
        </w:rPr>
        <w:t>If the tender is accepted but the contractor fails to</w:t>
      </w:r>
      <w:r w:rsidR="0089285C" w:rsidRPr="001F5228">
        <w:rPr>
          <w:rFonts w:ascii="Arial" w:hAnsi="Arial" w:cs="Arial"/>
        </w:rPr>
        <w:t xml:space="preserve"> </w:t>
      </w:r>
      <w:r w:rsidRPr="001F5228">
        <w:rPr>
          <w:rFonts w:ascii="Arial" w:hAnsi="Arial" w:cs="Arial"/>
        </w:rPr>
        <w:t>execute</w:t>
      </w:r>
      <w:r w:rsidR="0089285C" w:rsidRPr="001F5228">
        <w:rPr>
          <w:rFonts w:ascii="Arial" w:hAnsi="Arial" w:cs="Arial"/>
        </w:rPr>
        <w:t xml:space="preserve"> the contract, then </w:t>
      </w:r>
      <w:r w:rsidRPr="001F5228">
        <w:rPr>
          <w:rFonts w:ascii="Arial" w:hAnsi="Arial" w:cs="Arial"/>
        </w:rPr>
        <w:t>the amount of tender deposit (EMD) will be forfeited.</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 xml:space="preserve">Contractors are requested to fill the tender carefully by mentioning site address and </w:t>
      </w:r>
      <w:r w:rsidRPr="001F5228">
        <w:rPr>
          <w:rFonts w:ascii="Arial" w:hAnsi="Arial" w:cs="Arial"/>
          <w:b/>
        </w:rPr>
        <w:t>(List of Equipment, their</w:t>
      </w:r>
      <w:r w:rsidR="001F0700">
        <w:rPr>
          <w:rFonts w:ascii="Arial" w:hAnsi="Arial" w:cs="Arial"/>
          <w:b/>
        </w:rPr>
        <w:t xml:space="preserve"> </w:t>
      </w:r>
      <w:r w:rsidRPr="001F5228">
        <w:rPr>
          <w:rFonts w:ascii="Arial" w:hAnsi="Arial" w:cs="Arial"/>
          <w:b/>
        </w:rPr>
        <w:t>capacity and average washing load per day chemicals used).</w:t>
      </w:r>
      <w:r w:rsidRPr="001F5228">
        <w:rPr>
          <w:rFonts w:ascii="Arial" w:hAnsi="Arial" w:cs="Arial"/>
        </w:rPr>
        <w:t xml:space="preserve"> They are also informed to read carefully the "Special directions to the Contractors   enclosed as Annexure.  No variation in the rates will be allowed on any ground such as clerical mistakes or misunderstandings etc.  After the tender </w:t>
      </w:r>
      <w:r w:rsidR="003D7972" w:rsidRPr="001F5228">
        <w:rPr>
          <w:rFonts w:ascii="Arial" w:hAnsi="Arial" w:cs="Arial"/>
        </w:rPr>
        <w:t>has been</w:t>
      </w:r>
      <w:r w:rsidRPr="001F5228">
        <w:rPr>
          <w:rFonts w:ascii="Arial" w:hAnsi="Arial" w:cs="Arial"/>
        </w:rPr>
        <w:t xml:space="preserve"> submitted.</w:t>
      </w:r>
    </w:p>
    <w:p w:rsidR="002B71B6" w:rsidRPr="001F5228" w:rsidRDefault="002B71B6"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Compliance report on technical bids be clear. If tenderer not quoted or put dash (-) or ‘NA’ then it will be presumed that quoted price includes those item cost.</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b/>
        </w:rPr>
        <w:t>Security Deposit</w:t>
      </w:r>
      <w:r w:rsidRPr="001F5228">
        <w:rPr>
          <w:rFonts w:ascii="Arial" w:hAnsi="Arial" w:cs="Arial"/>
        </w:rPr>
        <w:t xml:space="preserve"> to be collected @10% of total Tender value i.e. performance guarantee of 5% in the form of Bank guarantee and 5% form monthly bill of contractor till the sum will amount to 5% of the tender value of the contract. Performance security may be accepted as Bank Guarantee of Nationalized Banks/Scheduled Banks/State Bank of India.  The security deposit/performance guarantee shall be endorsed in </w:t>
      </w:r>
      <w:r w:rsidR="005C4621" w:rsidRPr="001F5228">
        <w:rPr>
          <w:rFonts w:ascii="Arial" w:hAnsi="Arial" w:cs="Arial"/>
        </w:rPr>
        <w:t>favor</w:t>
      </w:r>
      <w:r w:rsidRPr="001F5228">
        <w:rPr>
          <w:rFonts w:ascii="Arial" w:hAnsi="Arial" w:cs="Arial"/>
        </w:rPr>
        <w:t xml:space="preserve"> of Accounts Officer,</w:t>
      </w:r>
      <w:r w:rsidR="005C4621" w:rsidRPr="001F5228">
        <w:rPr>
          <w:rFonts w:ascii="Arial" w:hAnsi="Arial" w:cs="Arial"/>
        </w:rPr>
        <w:t xml:space="preserve"> </w:t>
      </w:r>
      <w:r w:rsidRPr="001F5228">
        <w:rPr>
          <w:rFonts w:ascii="Arial" w:hAnsi="Arial" w:cs="Arial"/>
        </w:rPr>
        <w:t xml:space="preserve">TMC </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b/>
        </w:rPr>
        <w:t xml:space="preserve">Renewal of Contract: </w:t>
      </w:r>
      <w:r w:rsidRPr="001F5228">
        <w:rPr>
          <w:rFonts w:ascii="Arial" w:hAnsi="Arial" w:cs="Arial"/>
        </w:rPr>
        <w:t xml:space="preserve">The contract shall be renewable at the end of the current term for a successive </w:t>
      </w:r>
      <w:r w:rsidRPr="001F5228">
        <w:rPr>
          <w:rFonts w:ascii="Arial" w:hAnsi="Arial" w:cs="Arial"/>
          <w:b/>
        </w:rPr>
        <w:t>one / two</w:t>
      </w:r>
      <w:r w:rsidRPr="001F5228">
        <w:rPr>
          <w:rFonts w:ascii="Arial" w:hAnsi="Arial" w:cs="Arial"/>
        </w:rPr>
        <w:t xml:space="preserve"> year’s</w:t>
      </w:r>
      <w:r w:rsidRPr="001F5228">
        <w:rPr>
          <w:rFonts w:ascii="Arial" w:hAnsi="Arial" w:cs="Arial"/>
          <w:b/>
        </w:rPr>
        <w:t xml:space="preserve"> </w:t>
      </w:r>
      <w:r w:rsidRPr="001F5228">
        <w:rPr>
          <w:rFonts w:ascii="Arial" w:hAnsi="Arial" w:cs="Arial"/>
        </w:rPr>
        <w:t xml:space="preserve">  term unless either party gives written notice of its intention not to renew </w:t>
      </w:r>
      <w:r w:rsidRPr="001F5228">
        <w:rPr>
          <w:rFonts w:ascii="Arial" w:hAnsi="Arial" w:cs="Arial"/>
          <w:b/>
        </w:rPr>
        <w:t>two months</w:t>
      </w:r>
      <w:r w:rsidRPr="001F5228">
        <w:rPr>
          <w:rFonts w:ascii="Arial" w:hAnsi="Arial" w:cs="Arial"/>
        </w:rPr>
        <w:t xml:space="preserve"> before expiration of the current term.</w:t>
      </w:r>
    </w:p>
    <w:p w:rsidR="00DD1778" w:rsidRPr="001F5228" w:rsidRDefault="00DD1778" w:rsidP="003D7972">
      <w:pPr>
        <w:pStyle w:val="ListParagraph"/>
        <w:ind w:left="0"/>
        <w:rPr>
          <w:rFonts w:ascii="Arial" w:hAnsi="Arial" w:cs="Arial"/>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b/>
        </w:rPr>
        <w:t>Rec</w:t>
      </w:r>
      <w:r w:rsidR="0032243B" w:rsidRPr="001F5228">
        <w:rPr>
          <w:rFonts w:ascii="Arial" w:hAnsi="Arial" w:cs="Arial"/>
          <w:b/>
        </w:rPr>
        <w:t>ov</w:t>
      </w:r>
      <w:r w:rsidRPr="001F5228">
        <w:rPr>
          <w:rFonts w:ascii="Arial" w:hAnsi="Arial" w:cs="Arial"/>
          <w:b/>
        </w:rPr>
        <w:t xml:space="preserve">ery/Penalty: </w:t>
      </w:r>
      <w:r w:rsidRPr="001F5228">
        <w:rPr>
          <w:rFonts w:ascii="Arial" w:hAnsi="Arial" w:cs="Arial"/>
        </w:rPr>
        <w:t>Recovery</w:t>
      </w:r>
      <w:r w:rsidRPr="001F5228">
        <w:rPr>
          <w:rFonts w:ascii="Arial" w:hAnsi="Arial" w:cs="Arial"/>
          <w:b/>
        </w:rPr>
        <w:t xml:space="preserve"> </w:t>
      </w:r>
      <w:r w:rsidRPr="001F5228">
        <w:rPr>
          <w:rFonts w:ascii="Arial" w:hAnsi="Arial" w:cs="Arial"/>
        </w:rPr>
        <w:t>for torn/pilferage/</w:t>
      </w:r>
      <w:r w:rsidRPr="001F5228">
        <w:rPr>
          <w:rFonts w:ascii="Arial" w:hAnsi="Arial" w:cs="Arial"/>
          <w:b/>
        </w:rPr>
        <w:t>Missing above</w:t>
      </w:r>
      <w:r w:rsidRPr="001F5228">
        <w:rPr>
          <w:rFonts w:ascii="Arial" w:hAnsi="Arial" w:cs="Arial"/>
        </w:rPr>
        <w:t xml:space="preserve"> </w:t>
      </w:r>
      <w:r w:rsidRPr="001F5228">
        <w:rPr>
          <w:rFonts w:ascii="Arial" w:hAnsi="Arial" w:cs="Arial"/>
          <w:b/>
        </w:rPr>
        <w:t>30% p.a</w:t>
      </w:r>
      <w:r w:rsidRPr="001F5228">
        <w:rPr>
          <w:rFonts w:ascii="Arial" w:hAnsi="Arial" w:cs="Arial"/>
        </w:rPr>
        <w:t xml:space="preserve">. of each category of Linen will be made from the monthly payment of the contractor. Penalty shall be charged @ the current rate contract rate. At the end of every </w:t>
      </w:r>
      <w:r w:rsidR="008E7E52" w:rsidRPr="001F5228">
        <w:rPr>
          <w:rFonts w:ascii="Arial" w:hAnsi="Arial" w:cs="Arial"/>
        </w:rPr>
        <w:t>year</w:t>
      </w:r>
      <w:r w:rsidRPr="001F5228">
        <w:rPr>
          <w:rFonts w:ascii="Arial" w:hAnsi="Arial" w:cs="Arial"/>
        </w:rPr>
        <w:t xml:space="preserve"> In-charge, Linen Department shall certify the same and intimate to Accounts Department. </w:t>
      </w:r>
    </w:p>
    <w:p w:rsidR="00DD1778" w:rsidRPr="001F5228" w:rsidRDefault="00DD1778" w:rsidP="003D7972">
      <w:pPr>
        <w:pStyle w:val="ListParagraph"/>
        <w:ind w:left="0"/>
        <w:rPr>
          <w:rFonts w:ascii="Arial" w:hAnsi="Arial" w:cs="Arial"/>
        </w:rPr>
      </w:pPr>
    </w:p>
    <w:p w:rsidR="00200416" w:rsidRPr="001F5228" w:rsidRDefault="00CF58BA" w:rsidP="006B5114">
      <w:pPr>
        <w:pStyle w:val="ListParagraph"/>
        <w:ind w:left="0"/>
        <w:jc w:val="both"/>
        <w:rPr>
          <w:rFonts w:ascii="Arial" w:hAnsi="Arial" w:cs="Arial"/>
        </w:rPr>
      </w:pPr>
      <w:r w:rsidRPr="001F5228">
        <w:rPr>
          <w:rFonts w:ascii="Arial" w:hAnsi="Arial" w:cs="Arial"/>
        </w:rPr>
        <w:t>C</w:t>
      </w:r>
      <w:r w:rsidR="00200416" w:rsidRPr="001F5228">
        <w:rPr>
          <w:rFonts w:ascii="Arial" w:hAnsi="Arial" w:cs="Arial"/>
        </w:rPr>
        <w:t>ollection</w:t>
      </w:r>
      <w:r w:rsidRPr="001F5228">
        <w:rPr>
          <w:rFonts w:ascii="Arial" w:hAnsi="Arial" w:cs="Arial"/>
        </w:rPr>
        <w:t xml:space="preserve"> Trolleys </w:t>
      </w:r>
      <w:r w:rsidR="00200416" w:rsidRPr="001F5228">
        <w:rPr>
          <w:rFonts w:ascii="Arial" w:hAnsi="Arial" w:cs="Arial"/>
        </w:rPr>
        <w:t>/Delivery Trolleys</w:t>
      </w:r>
      <w:r w:rsidRPr="001F5228">
        <w:rPr>
          <w:rFonts w:ascii="Arial" w:hAnsi="Arial" w:cs="Arial"/>
        </w:rPr>
        <w:t xml:space="preserve"> </w:t>
      </w:r>
      <w:proofErr w:type="spellStart"/>
      <w:r w:rsidRPr="001F5228">
        <w:rPr>
          <w:rFonts w:ascii="Arial" w:hAnsi="Arial" w:cs="Arial"/>
        </w:rPr>
        <w:t>qty</w:t>
      </w:r>
      <w:proofErr w:type="spellEnd"/>
      <w:r w:rsidRPr="001F5228">
        <w:rPr>
          <w:rFonts w:ascii="Arial" w:hAnsi="Arial" w:cs="Arial"/>
        </w:rPr>
        <w:t xml:space="preserve"> 15 nos.</w:t>
      </w:r>
      <w:r w:rsidR="00200416" w:rsidRPr="001F5228">
        <w:rPr>
          <w:rFonts w:ascii="Arial" w:hAnsi="Arial" w:cs="Arial"/>
        </w:rPr>
        <w:t xml:space="preserve"> will be handed over to the contractor for Line</w:t>
      </w:r>
      <w:r w:rsidR="00DA3E75" w:rsidRPr="001F5228">
        <w:rPr>
          <w:rFonts w:ascii="Arial" w:hAnsi="Arial" w:cs="Arial"/>
        </w:rPr>
        <w:t xml:space="preserve">n transaction to Wards/OPDs/Day care </w:t>
      </w:r>
      <w:r w:rsidR="00200416" w:rsidRPr="001F5228">
        <w:rPr>
          <w:rFonts w:ascii="Arial" w:hAnsi="Arial" w:cs="Arial"/>
        </w:rPr>
        <w:t>etc</w:t>
      </w:r>
      <w:r w:rsidRPr="001F5228">
        <w:rPr>
          <w:rFonts w:ascii="Arial" w:hAnsi="Arial" w:cs="Arial"/>
        </w:rPr>
        <w:t xml:space="preserve">. </w:t>
      </w:r>
      <w:r w:rsidR="00DA3E75" w:rsidRPr="001F5228">
        <w:rPr>
          <w:rFonts w:ascii="Arial" w:hAnsi="Arial" w:cs="Arial"/>
        </w:rPr>
        <w:t xml:space="preserve">Any </w:t>
      </w:r>
      <w:r w:rsidR="00E84116" w:rsidRPr="001F5228">
        <w:rPr>
          <w:rFonts w:ascii="Arial" w:hAnsi="Arial" w:cs="Arial"/>
        </w:rPr>
        <w:t>damage or repair work i.e. welding, replacement of wheels</w:t>
      </w:r>
      <w:r w:rsidR="006A519C" w:rsidRPr="001F5228">
        <w:rPr>
          <w:rFonts w:ascii="Arial" w:hAnsi="Arial" w:cs="Arial"/>
        </w:rPr>
        <w:t xml:space="preserve"> </w:t>
      </w:r>
      <w:r w:rsidR="00A03B6A" w:rsidRPr="001F5228">
        <w:rPr>
          <w:rFonts w:ascii="Arial" w:hAnsi="Arial" w:cs="Arial"/>
        </w:rPr>
        <w:t>etc</w:t>
      </w:r>
      <w:r w:rsidRPr="001F5228">
        <w:rPr>
          <w:rFonts w:ascii="Arial" w:hAnsi="Arial" w:cs="Arial"/>
        </w:rPr>
        <w:t>.</w:t>
      </w:r>
      <w:r w:rsidR="00A03B6A" w:rsidRPr="001F5228">
        <w:rPr>
          <w:rFonts w:ascii="Arial" w:hAnsi="Arial" w:cs="Arial"/>
        </w:rPr>
        <w:t xml:space="preserve"> will be done by TMH and cost will be recovered from Contractor from his monthly bill on quarterly basis. </w:t>
      </w:r>
    </w:p>
    <w:p w:rsidR="00E84116" w:rsidRDefault="00E84116" w:rsidP="003D7972">
      <w:pPr>
        <w:pStyle w:val="ListParagraph"/>
        <w:ind w:left="0"/>
        <w:rPr>
          <w:rFonts w:ascii="Arial" w:hAnsi="Arial" w:cs="Arial"/>
          <w:bCs/>
        </w:rPr>
      </w:pPr>
    </w:p>
    <w:p w:rsidR="007D7D38" w:rsidRDefault="007D7D38" w:rsidP="003D7972">
      <w:pPr>
        <w:pStyle w:val="ListParagraph"/>
        <w:ind w:left="0"/>
        <w:rPr>
          <w:rFonts w:ascii="Arial" w:hAnsi="Arial" w:cs="Arial"/>
          <w:bCs/>
        </w:rPr>
      </w:pPr>
    </w:p>
    <w:p w:rsidR="006965D4" w:rsidRDefault="006965D4" w:rsidP="003D7972">
      <w:pPr>
        <w:pStyle w:val="ListParagraph"/>
        <w:ind w:left="0"/>
        <w:rPr>
          <w:rFonts w:ascii="Arial" w:hAnsi="Arial" w:cs="Arial"/>
          <w:bCs/>
        </w:rPr>
      </w:pPr>
    </w:p>
    <w:p w:rsidR="00BA3D6F" w:rsidRDefault="00BA3D6F" w:rsidP="003D7972">
      <w:pPr>
        <w:pStyle w:val="ListParagraph"/>
        <w:ind w:left="0"/>
        <w:rPr>
          <w:rFonts w:ascii="Arial" w:hAnsi="Arial" w:cs="Arial"/>
          <w:bCs/>
        </w:rPr>
      </w:pPr>
    </w:p>
    <w:p w:rsidR="00DD1778" w:rsidRDefault="00DD1778" w:rsidP="003D7972">
      <w:pPr>
        <w:pStyle w:val="ListParagraph"/>
        <w:numPr>
          <w:ilvl w:val="0"/>
          <w:numId w:val="10"/>
        </w:numPr>
        <w:tabs>
          <w:tab w:val="num" w:pos="465"/>
          <w:tab w:val="left" w:pos="3510"/>
        </w:tabs>
        <w:ind w:left="0"/>
        <w:jc w:val="both"/>
        <w:rPr>
          <w:rFonts w:ascii="Arial" w:hAnsi="Arial" w:cs="Arial"/>
          <w:bCs/>
        </w:rPr>
      </w:pPr>
      <w:r w:rsidRPr="001F5228">
        <w:rPr>
          <w:rFonts w:ascii="Arial" w:hAnsi="Arial" w:cs="Arial"/>
          <w:bCs/>
        </w:rPr>
        <w:t xml:space="preserve">On site visit to the Laundry Site of the tenderer will be carried out for on-site technical inspection to assess the workmanship, Laundry </w:t>
      </w:r>
      <w:r w:rsidR="00DA3E75" w:rsidRPr="001F5228">
        <w:rPr>
          <w:rFonts w:ascii="Arial" w:hAnsi="Arial" w:cs="Arial"/>
          <w:bCs/>
        </w:rPr>
        <w:t>equipment</w:t>
      </w:r>
      <w:r w:rsidRPr="001F5228">
        <w:rPr>
          <w:rFonts w:ascii="Arial" w:hAnsi="Arial" w:cs="Arial"/>
          <w:bCs/>
        </w:rPr>
        <w:t xml:space="preserve"> setup</w:t>
      </w:r>
      <w:r w:rsidR="00DA3E75" w:rsidRPr="001F5228">
        <w:rPr>
          <w:rFonts w:ascii="Arial" w:hAnsi="Arial" w:cs="Arial"/>
          <w:bCs/>
        </w:rPr>
        <w:t xml:space="preserve"> </w:t>
      </w:r>
      <w:r w:rsidRPr="001F5228">
        <w:rPr>
          <w:rFonts w:ascii="Arial" w:hAnsi="Arial" w:cs="Arial"/>
          <w:bCs/>
        </w:rPr>
        <w:t>etc</w:t>
      </w:r>
      <w:r w:rsidR="00DA3E75" w:rsidRPr="001F5228">
        <w:rPr>
          <w:rFonts w:ascii="Arial" w:hAnsi="Arial" w:cs="Arial"/>
          <w:bCs/>
        </w:rPr>
        <w:t>.</w:t>
      </w:r>
      <w:r w:rsidRPr="001F5228">
        <w:rPr>
          <w:rFonts w:ascii="Arial" w:hAnsi="Arial" w:cs="Arial"/>
          <w:bCs/>
        </w:rPr>
        <w:t xml:space="preserve"> before technically accepting tenderers technical quote.</w:t>
      </w:r>
    </w:p>
    <w:p w:rsidR="0014702B" w:rsidRDefault="0014702B" w:rsidP="0014702B">
      <w:pPr>
        <w:pStyle w:val="ListParagraph"/>
        <w:tabs>
          <w:tab w:val="left" w:pos="3510"/>
        </w:tabs>
        <w:ind w:left="0"/>
        <w:jc w:val="both"/>
        <w:rPr>
          <w:rFonts w:ascii="Arial" w:hAnsi="Arial" w:cs="Arial"/>
          <w:bCs/>
        </w:rPr>
      </w:pPr>
    </w:p>
    <w:p w:rsidR="0014702B" w:rsidRPr="001F5228" w:rsidRDefault="007239CF" w:rsidP="003D7972">
      <w:pPr>
        <w:pStyle w:val="ListParagraph"/>
        <w:numPr>
          <w:ilvl w:val="0"/>
          <w:numId w:val="10"/>
        </w:numPr>
        <w:tabs>
          <w:tab w:val="num" w:pos="465"/>
          <w:tab w:val="left" w:pos="3510"/>
        </w:tabs>
        <w:ind w:left="0"/>
        <w:jc w:val="both"/>
        <w:rPr>
          <w:rFonts w:ascii="Arial" w:hAnsi="Arial" w:cs="Arial"/>
          <w:bCs/>
        </w:rPr>
      </w:pPr>
      <w:r w:rsidRPr="003F11F2">
        <w:rPr>
          <w:rFonts w:ascii="Arial" w:hAnsi="Arial" w:cs="Arial"/>
          <w:b/>
          <w:u w:val="single"/>
        </w:rPr>
        <w:t>Desirable requirement of vendor</w:t>
      </w:r>
      <w:r>
        <w:rPr>
          <w:rFonts w:ascii="Arial" w:hAnsi="Arial" w:cs="Arial"/>
          <w:b/>
          <w:u w:val="single"/>
        </w:rPr>
        <w:t>:</w:t>
      </w:r>
    </w:p>
    <w:p w:rsidR="00DD1778" w:rsidRDefault="00DD1778" w:rsidP="003D7972">
      <w:pPr>
        <w:jc w:val="both"/>
        <w:rPr>
          <w:rFonts w:ascii="Arial" w:hAnsi="Arial" w:cs="Arial"/>
        </w:rPr>
      </w:pPr>
    </w:p>
    <w:p w:rsidR="0014702B" w:rsidRDefault="0014702B" w:rsidP="0014702B">
      <w:pPr>
        <w:jc w:val="both"/>
        <w:rPr>
          <w:rFonts w:ascii="Arial" w:hAnsi="Arial" w:cs="Arial"/>
          <w:b/>
        </w:rPr>
      </w:pPr>
      <w:r w:rsidRPr="00081665">
        <w:rPr>
          <w:rFonts w:ascii="Arial" w:hAnsi="Arial" w:cs="Arial"/>
          <w:b/>
        </w:rPr>
        <w:t>Vendors having the following machine will be given preference:</w:t>
      </w:r>
    </w:p>
    <w:p w:rsidR="0014702B" w:rsidRPr="00081665" w:rsidRDefault="0014702B" w:rsidP="0014702B">
      <w:pPr>
        <w:jc w:val="both"/>
        <w:rPr>
          <w:rFonts w:ascii="Arial" w:hAnsi="Arial" w:cs="Arial"/>
          <w:b/>
        </w:rPr>
      </w:pPr>
    </w:p>
    <w:p w:rsidR="0014702B" w:rsidRDefault="0014702B" w:rsidP="0014702B">
      <w:pPr>
        <w:pStyle w:val="ListParagraph"/>
        <w:jc w:val="both"/>
        <w:rPr>
          <w:rFonts w:ascii="Arial" w:hAnsi="Arial" w:cs="Arial"/>
          <w:b/>
        </w:rPr>
      </w:pPr>
      <w:proofErr w:type="spellStart"/>
      <w:r w:rsidRPr="001147CF">
        <w:rPr>
          <w:rFonts w:ascii="Arial" w:hAnsi="Arial" w:cs="Arial"/>
          <w:b/>
        </w:rPr>
        <w:t>i</w:t>
      </w:r>
      <w:proofErr w:type="spellEnd"/>
      <w:r w:rsidRPr="0071496E">
        <w:rPr>
          <w:rFonts w:ascii="Arial" w:hAnsi="Arial" w:cs="Arial"/>
          <w:b/>
          <w:u w:val="single"/>
        </w:rPr>
        <w:t>) Washing Capacity</w:t>
      </w:r>
      <w:r>
        <w:rPr>
          <w:rFonts w:ascii="Arial" w:hAnsi="Arial" w:cs="Arial"/>
          <w:b/>
        </w:rPr>
        <w:t>:</w:t>
      </w:r>
    </w:p>
    <w:p w:rsidR="0014702B" w:rsidRDefault="0014702B" w:rsidP="0014702B">
      <w:pPr>
        <w:jc w:val="both"/>
        <w:rPr>
          <w:rFonts w:ascii="Arial" w:hAnsi="Arial" w:cs="Arial"/>
        </w:rPr>
      </w:pPr>
      <w:r w:rsidRPr="00855245">
        <w:rPr>
          <w:rFonts w:ascii="Arial" w:hAnsi="Arial" w:cs="Arial"/>
        </w:rPr>
        <w:tab/>
      </w:r>
      <w:r>
        <w:rPr>
          <w:rFonts w:ascii="Arial" w:hAnsi="Arial" w:cs="Arial"/>
        </w:rPr>
        <w:tab/>
      </w:r>
    </w:p>
    <w:p w:rsidR="0014702B" w:rsidRPr="00855245" w:rsidRDefault="0014702B" w:rsidP="0014702B">
      <w:pPr>
        <w:jc w:val="both"/>
        <w:rPr>
          <w:rFonts w:ascii="Arial" w:hAnsi="Arial" w:cs="Arial"/>
        </w:rPr>
      </w:pPr>
      <w:r>
        <w:rPr>
          <w:rFonts w:ascii="Arial" w:hAnsi="Arial" w:cs="Arial"/>
        </w:rPr>
        <w:tab/>
      </w:r>
      <w:r w:rsidRPr="00855245">
        <w:rPr>
          <w:rFonts w:ascii="Arial" w:hAnsi="Arial" w:cs="Arial"/>
        </w:rPr>
        <w:t xml:space="preserve">Washer Extractor (automatic) capacity 200 Kgs. </w:t>
      </w:r>
      <w:r w:rsidRPr="00855245">
        <w:rPr>
          <w:rFonts w:ascii="Arial" w:hAnsi="Arial" w:cs="Arial"/>
        </w:rPr>
        <w:tab/>
      </w:r>
    </w:p>
    <w:p w:rsidR="0014702B" w:rsidRPr="00855245" w:rsidRDefault="0014702B" w:rsidP="0014702B">
      <w:pPr>
        <w:jc w:val="both"/>
        <w:rPr>
          <w:rFonts w:ascii="Arial" w:hAnsi="Arial" w:cs="Arial"/>
        </w:rPr>
      </w:pPr>
      <w:r>
        <w:rPr>
          <w:rFonts w:ascii="Arial" w:hAnsi="Arial" w:cs="Arial"/>
          <w:b/>
        </w:rPr>
        <w:tab/>
      </w:r>
      <w:r w:rsidRPr="00855245">
        <w:rPr>
          <w:rFonts w:ascii="Arial" w:hAnsi="Arial" w:cs="Arial"/>
        </w:rPr>
        <w:t xml:space="preserve">Washer Extractor (automatic) capacity </w:t>
      </w:r>
      <w:r>
        <w:rPr>
          <w:rFonts w:ascii="Arial" w:hAnsi="Arial" w:cs="Arial"/>
        </w:rPr>
        <w:t>9</w:t>
      </w:r>
      <w:r w:rsidRPr="00855245">
        <w:rPr>
          <w:rFonts w:ascii="Arial" w:hAnsi="Arial" w:cs="Arial"/>
        </w:rPr>
        <w:t>0 Kgs.</w:t>
      </w:r>
      <w:r w:rsidRPr="00855245">
        <w:rPr>
          <w:rFonts w:ascii="Arial" w:hAnsi="Arial" w:cs="Arial"/>
        </w:rPr>
        <w:tab/>
      </w:r>
    </w:p>
    <w:p w:rsidR="0014702B" w:rsidRDefault="0014702B" w:rsidP="0014702B">
      <w:pPr>
        <w:jc w:val="both"/>
        <w:rPr>
          <w:rFonts w:ascii="Arial" w:hAnsi="Arial" w:cs="Arial"/>
          <w:b/>
        </w:rPr>
      </w:pPr>
    </w:p>
    <w:p w:rsidR="0014702B" w:rsidRDefault="0014702B" w:rsidP="0014702B">
      <w:pPr>
        <w:pStyle w:val="ListParagraph"/>
        <w:jc w:val="both"/>
        <w:rPr>
          <w:rFonts w:ascii="Arial" w:hAnsi="Arial" w:cs="Arial"/>
          <w:b/>
        </w:rPr>
      </w:pPr>
      <w:r>
        <w:rPr>
          <w:rFonts w:ascii="Arial" w:hAnsi="Arial" w:cs="Arial"/>
          <w:b/>
        </w:rPr>
        <w:t>ii</w:t>
      </w:r>
      <w:r w:rsidRPr="0071496E">
        <w:rPr>
          <w:rFonts w:ascii="Arial" w:hAnsi="Arial" w:cs="Arial"/>
          <w:b/>
          <w:u w:val="single"/>
        </w:rPr>
        <w:t xml:space="preserve">) </w:t>
      </w:r>
      <w:r>
        <w:rPr>
          <w:rFonts w:ascii="Arial" w:hAnsi="Arial" w:cs="Arial"/>
          <w:b/>
          <w:u w:val="single"/>
        </w:rPr>
        <w:t xml:space="preserve">Drying </w:t>
      </w:r>
      <w:r w:rsidRPr="0071496E">
        <w:rPr>
          <w:rFonts w:ascii="Arial" w:hAnsi="Arial" w:cs="Arial"/>
          <w:b/>
          <w:u w:val="single"/>
        </w:rPr>
        <w:t>Capacity</w:t>
      </w:r>
      <w:r>
        <w:rPr>
          <w:rFonts w:ascii="Arial" w:hAnsi="Arial" w:cs="Arial"/>
          <w:b/>
        </w:rPr>
        <w:t>:</w:t>
      </w:r>
    </w:p>
    <w:p w:rsidR="0014702B" w:rsidRDefault="0014702B" w:rsidP="0014702B">
      <w:pPr>
        <w:jc w:val="both"/>
        <w:rPr>
          <w:rFonts w:ascii="Arial" w:hAnsi="Arial" w:cs="Arial"/>
        </w:rPr>
      </w:pPr>
    </w:p>
    <w:p w:rsidR="0014702B" w:rsidRDefault="0014702B" w:rsidP="0014702B">
      <w:pPr>
        <w:jc w:val="both"/>
        <w:rPr>
          <w:rFonts w:ascii="Arial" w:hAnsi="Arial" w:cs="Arial"/>
        </w:rPr>
      </w:pPr>
      <w:r>
        <w:rPr>
          <w:rFonts w:ascii="Arial" w:hAnsi="Arial" w:cs="Arial"/>
        </w:rPr>
        <w:tab/>
        <w:t xml:space="preserve">Tumble Dryers capacity 150 Kgs. </w:t>
      </w:r>
    </w:p>
    <w:p w:rsidR="0014702B" w:rsidRDefault="0014702B" w:rsidP="0014702B">
      <w:pPr>
        <w:jc w:val="both"/>
        <w:rPr>
          <w:rFonts w:ascii="Arial" w:hAnsi="Arial" w:cs="Arial"/>
        </w:rPr>
      </w:pPr>
      <w:r>
        <w:rPr>
          <w:rFonts w:ascii="Arial" w:hAnsi="Arial" w:cs="Arial"/>
        </w:rPr>
        <w:tab/>
        <w:t xml:space="preserve">Tumble Dryers capacity 100 Kgs. </w:t>
      </w:r>
    </w:p>
    <w:p w:rsidR="0014702B" w:rsidRDefault="0014702B" w:rsidP="0014702B">
      <w:pPr>
        <w:jc w:val="both"/>
        <w:rPr>
          <w:rFonts w:ascii="Arial" w:hAnsi="Arial" w:cs="Arial"/>
        </w:rPr>
      </w:pPr>
      <w:r>
        <w:rPr>
          <w:rFonts w:ascii="Arial" w:hAnsi="Arial" w:cs="Arial"/>
        </w:rPr>
        <w:tab/>
        <w:t xml:space="preserve">Tumble Dryers capacity   60 Kgs. </w:t>
      </w:r>
    </w:p>
    <w:p w:rsidR="0014702B" w:rsidRDefault="0014702B" w:rsidP="0014702B">
      <w:pPr>
        <w:jc w:val="both"/>
        <w:rPr>
          <w:rFonts w:ascii="Arial" w:hAnsi="Arial" w:cs="Arial"/>
        </w:rPr>
      </w:pPr>
    </w:p>
    <w:p w:rsidR="0014702B" w:rsidRDefault="0014702B" w:rsidP="0014702B">
      <w:pPr>
        <w:pStyle w:val="ListParagraph"/>
        <w:jc w:val="both"/>
        <w:rPr>
          <w:rFonts w:ascii="Arial" w:hAnsi="Arial" w:cs="Arial"/>
          <w:b/>
        </w:rPr>
      </w:pPr>
      <w:r>
        <w:rPr>
          <w:rFonts w:ascii="Arial" w:hAnsi="Arial" w:cs="Arial"/>
          <w:b/>
        </w:rPr>
        <w:t>iii</w:t>
      </w:r>
      <w:r w:rsidRPr="0071496E">
        <w:rPr>
          <w:rFonts w:ascii="Arial" w:hAnsi="Arial" w:cs="Arial"/>
          <w:b/>
          <w:u w:val="single"/>
        </w:rPr>
        <w:t xml:space="preserve">) </w:t>
      </w:r>
      <w:r>
        <w:rPr>
          <w:rFonts w:ascii="Arial" w:hAnsi="Arial" w:cs="Arial"/>
          <w:b/>
          <w:u w:val="single"/>
        </w:rPr>
        <w:t xml:space="preserve">Pressing </w:t>
      </w:r>
      <w:r w:rsidRPr="0071496E">
        <w:rPr>
          <w:rFonts w:ascii="Arial" w:hAnsi="Arial" w:cs="Arial"/>
          <w:b/>
          <w:u w:val="single"/>
        </w:rPr>
        <w:t>Capacity</w:t>
      </w:r>
      <w:r>
        <w:rPr>
          <w:rFonts w:ascii="Arial" w:hAnsi="Arial" w:cs="Arial"/>
          <w:b/>
        </w:rPr>
        <w:t>:</w:t>
      </w:r>
    </w:p>
    <w:p w:rsidR="0014702B" w:rsidRDefault="0014702B" w:rsidP="0014702B">
      <w:pPr>
        <w:jc w:val="both"/>
        <w:rPr>
          <w:rFonts w:ascii="Arial" w:hAnsi="Arial" w:cs="Arial"/>
        </w:rPr>
      </w:pPr>
      <w:r>
        <w:rPr>
          <w:rFonts w:ascii="Arial" w:hAnsi="Arial" w:cs="Arial"/>
        </w:rPr>
        <w:tab/>
      </w:r>
    </w:p>
    <w:p w:rsidR="0014702B" w:rsidRDefault="0014702B" w:rsidP="0014702B">
      <w:pPr>
        <w:jc w:val="both"/>
        <w:rPr>
          <w:rFonts w:ascii="Arial" w:hAnsi="Arial" w:cs="Arial"/>
        </w:rPr>
      </w:pPr>
      <w:r>
        <w:rPr>
          <w:rFonts w:ascii="Arial" w:hAnsi="Arial" w:cs="Arial"/>
        </w:rPr>
        <w:tab/>
        <w:t xml:space="preserve">Flat Work Ironer (Calendar) capacity 2 Roller </w:t>
      </w:r>
    </w:p>
    <w:p w:rsidR="0014702B" w:rsidRDefault="0014702B" w:rsidP="0014702B">
      <w:pPr>
        <w:jc w:val="both"/>
        <w:rPr>
          <w:rFonts w:ascii="Arial" w:hAnsi="Arial" w:cs="Arial"/>
        </w:rPr>
      </w:pPr>
      <w:r>
        <w:rPr>
          <w:rFonts w:ascii="Arial" w:hAnsi="Arial" w:cs="Arial"/>
        </w:rPr>
        <w:tab/>
        <w:t xml:space="preserve">Steam Press </w:t>
      </w:r>
    </w:p>
    <w:p w:rsidR="0014702B" w:rsidRDefault="0014702B" w:rsidP="0014702B">
      <w:pPr>
        <w:jc w:val="both"/>
        <w:rPr>
          <w:rFonts w:ascii="Arial" w:hAnsi="Arial" w:cs="Arial"/>
        </w:rPr>
      </w:pPr>
      <w:r>
        <w:rPr>
          <w:rFonts w:ascii="Arial" w:hAnsi="Arial" w:cs="Arial"/>
        </w:rPr>
        <w:t xml:space="preserve">             Hand Press Tables </w:t>
      </w:r>
    </w:p>
    <w:p w:rsidR="0014702B" w:rsidRDefault="0014702B" w:rsidP="0014702B">
      <w:pPr>
        <w:jc w:val="both"/>
        <w:rPr>
          <w:rFonts w:ascii="Arial" w:hAnsi="Arial" w:cs="Arial"/>
        </w:rPr>
      </w:pPr>
    </w:p>
    <w:p w:rsidR="0014702B" w:rsidRDefault="0014702B" w:rsidP="0014702B">
      <w:pPr>
        <w:pStyle w:val="ListParagraph"/>
        <w:jc w:val="both"/>
        <w:rPr>
          <w:rFonts w:ascii="Arial" w:hAnsi="Arial" w:cs="Arial"/>
          <w:b/>
        </w:rPr>
      </w:pPr>
      <w:r>
        <w:rPr>
          <w:rFonts w:ascii="Arial" w:hAnsi="Arial" w:cs="Arial"/>
          <w:b/>
        </w:rPr>
        <w:t>iv</w:t>
      </w:r>
      <w:r w:rsidRPr="0071496E">
        <w:rPr>
          <w:rFonts w:ascii="Arial" w:hAnsi="Arial" w:cs="Arial"/>
          <w:b/>
          <w:u w:val="single"/>
        </w:rPr>
        <w:t xml:space="preserve">) </w:t>
      </w:r>
      <w:r>
        <w:rPr>
          <w:rFonts w:ascii="Arial" w:hAnsi="Arial" w:cs="Arial"/>
          <w:b/>
          <w:u w:val="single"/>
        </w:rPr>
        <w:t xml:space="preserve">Steam </w:t>
      </w:r>
      <w:r w:rsidRPr="0071496E">
        <w:rPr>
          <w:rFonts w:ascii="Arial" w:hAnsi="Arial" w:cs="Arial"/>
          <w:b/>
          <w:u w:val="single"/>
        </w:rPr>
        <w:t>Capacity</w:t>
      </w:r>
      <w:r>
        <w:rPr>
          <w:rFonts w:ascii="Arial" w:hAnsi="Arial" w:cs="Arial"/>
          <w:b/>
        </w:rPr>
        <w:t>:</w:t>
      </w:r>
    </w:p>
    <w:p w:rsidR="0014702B" w:rsidRDefault="0014702B" w:rsidP="0014702B">
      <w:pPr>
        <w:jc w:val="both"/>
        <w:rPr>
          <w:rFonts w:ascii="Arial" w:hAnsi="Arial" w:cs="Arial"/>
        </w:rPr>
      </w:pPr>
    </w:p>
    <w:p w:rsidR="0014702B" w:rsidRDefault="0014702B" w:rsidP="0014702B">
      <w:pPr>
        <w:jc w:val="both"/>
        <w:rPr>
          <w:rFonts w:ascii="Arial" w:hAnsi="Arial" w:cs="Arial"/>
        </w:rPr>
      </w:pPr>
      <w:r>
        <w:rPr>
          <w:rFonts w:ascii="Arial" w:hAnsi="Arial" w:cs="Arial"/>
        </w:rPr>
        <w:tab/>
        <w:t xml:space="preserve">Steam Boiler capacity 1 Ton at 170C </w:t>
      </w:r>
    </w:p>
    <w:p w:rsidR="0014702B" w:rsidRDefault="0014702B" w:rsidP="0014702B">
      <w:pPr>
        <w:jc w:val="both"/>
        <w:rPr>
          <w:rFonts w:ascii="Arial" w:hAnsi="Arial" w:cs="Arial"/>
        </w:rPr>
      </w:pPr>
    </w:p>
    <w:p w:rsidR="0014702B" w:rsidRDefault="0014702B" w:rsidP="0014702B">
      <w:pPr>
        <w:pStyle w:val="ListParagraph"/>
        <w:jc w:val="both"/>
        <w:rPr>
          <w:rFonts w:ascii="Arial" w:hAnsi="Arial" w:cs="Arial"/>
          <w:b/>
        </w:rPr>
      </w:pPr>
      <w:r>
        <w:rPr>
          <w:rFonts w:ascii="Arial" w:hAnsi="Arial" w:cs="Arial"/>
          <w:b/>
        </w:rPr>
        <w:t>v</w:t>
      </w:r>
      <w:r w:rsidRPr="0071496E">
        <w:rPr>
          <w:rFonts w:ascii="Arial" w:hAnsi="Arial" w:cs="Arial"/>
          <w:b/>
          <w:u w:val="single"/>
        </w:rPr>
        <w:t xml:space="preserve">) </w:t>
      </w:r>
      <w:r>
        <w:rPr>
          <w:rFonts w:ascii="Arial" w:hAnsi="Arial" w:cs="Arial"/>
          <w:b/>
          <w:u w:val="single"/>
        </w:rPr>
        <w:t>Sewage Treatment Plant</w:t>
      </w:r>
      <w:r>
        <w:rPr>
          <w:rFonts w:ascii="Arial" w:hAnsi="Arial" w:cs="Arial"/>
          <w:b/>
        </w:rPr>
        <w:t>:</w:t>
      </w:r>
    </w:p>
    <w:p w:rsidR="0014702B" w:rsidRDefault="0014702B" w:rsidP="0014702B">
      <w:pPr>
        <w:jc w:val="both"/>
        <w:rPr>
          <w:rFonts w:ascii="Arial" w:hAnsi="Arial" w:cs="Arial"/>
        </w:rPr>
      </w:pPr>
    </w:p>
    <w:p w:rsidR="0014702B" w:rsidRDefault="0014702B" w:rsidP="0014702B">
      <w:pPr>
        <w:jc w:val="both"/>
        <w:rPr>
          <w:rFonts w:ascii="Arial" w:hAnsi="Arial" w:cs="Arial"/>
        </w:rPr>
      </w:pPr>
      <w:r>
        <w:rPr>
          <w:rFonts w:ascii="Arial" w:hAnsi="Arial" w:cs="Arial"/>
        </w:rPr>
        <w:tab/>
        <w:t xml:space="preserve">Required capacity 5000 </w:t>
      </w:r>
      <w:proofErr w:type="spellStart"/>
      <w:r>
        <w:rPr>
          <w:rFonts w:ascii="Arial" w:hAnsi="Arial" w:cs="Arial"/>
        </w:rPr>
        <w:t>litres</w:t>
      </w:r>
      <w:proofErr w:type="spellEnd"/>
      <w:r>
        <w:rPr>
          <w:rFonts w:ascii="Arial" w:hAnsi="Arial" w:cs="Arial"/>
        </w:rPr>
        <w:t xml:space="preserve"> per hour</w:t>
      </w:r>
    </w:p>
    <w:p w:rsidR="0014702B" w:rsidRDefault="0014702B" w:rsidP="0014702B">
      <w:pPr>
        <w:jc w:val="both"/>
        <w:rPr>
          <w:rFonts w:ascii="Arial" w:hAnsi="Arial" w:cs="Arial"/>
        </w:rPr>
      </w:pPr>
    </w:p>
    <w:p w:rsidR="0014702B" w:rsidRPr="006B495B" w:rsidRDefault="0014702B" w:rsidP="0014702B">
      <w:pPr>
        <w:jc w:val="both"/>
        <w:rPr>
          <w:rFonts w:ascii="Arial" w:hAnsi="Arial" w:cs="Arial"/>
          <w:b/>
          <w:u w:val="single"/>
        </w:rPr>
      </w:pPr>
      <w:r>
        <w:rPr>
          <w:rFonts w:ascii="Arial" w:hAnsi="Arial" w:cs="Arial"/>
          <w:b/>
        </w:rPr>
        <w:tab/>
        <w:t>vi</w:t>
      </w:r>
      <w:r w:rsidRPr="006B495B">
        <w:rPr>
          <w:rFonts w:ascii="Arial" w:hAnsi="Arial" w:cs="Arial"/>
          <w:b/>
        </w:rPr>
        <w:t>)</w:t>
      </w:r>
      <w:r w:rsidRPr="006B495B">
        <w:rPr>
          <w:rFonts w:ascii="Arial" w:hAnsi="Arial" w:cs="Arial"/>
          <w:b/>
          <w:u w:val="single"/>
        </w:rPr>
        <w:t xml:space="preserve"> Area required of factory</w:t>
      </w:r>
      <w:r>
        <w:rPr>
          <w:rFonts w:ascii="Arial" w:hAnsi="Arial" w:cs="Arial"/>
          <w:b/>
          <w:u w:val="single"/>
        </w:rPr>
        <w:t>:</w:t>
      </w:r>
    </w:p>
    <w:p w:rsidR="0014702B" w:rsidRDefault="0014702B" w:rsidP="0014702B">
      <w:pPr>
        <w:jc w:val="both"/>
        <w:rPr>
          <w:rFonts w:ascii="Arial" w:hAnsi="Arial" w:cs="Arial"/>
        </w:rPr>
      </w:pPr>
    </w:p>
    <w:p w:rsidR="0014702B" w:rsidRDefault="0014702B" w:rsidP="0014702B">
      <w:pPr>
        <w:jc w:val="both"/>
        <w:rPr>
          <w:rFonts w:ascii="Arial" w:hAnsi="Arial" w:cs="Arial"/>
        </w:rPr>
      </w:pPr>
      <w:r>
        <w:rPr>
          <w:rFonts w:ascii="Arial" w:hAnsi="Arial" w:cs="Arial"/>
        </w:rPr>
        <w:tab/>
        <w:t>Total space required in Laundry 10000 sq. feet.</w:t>
      </w:r>
    </w:p>
    <w:p w:rsidR="0014702B" w:rsidRDefault="0014702B" w:rsidP="0014702B">
      <w:pPr>
        <w:jc w:val="both"/>
        <w:rPr>
          <w:rFonts w:ascii="Arial" w:hAnsi="Arial" w:cs="Arial"/>
        </w:rPr>
      </w:pPr>
      <w:r>
        <w:rPr>
          <w:rFonts w:ascii="Arial" w:hAnsi="Arial" w:cs="Arial"/>
        </w:rPr>
        <w:tab/>
        <w:t>Separate area required for sorting of soiled linen and folding /storing/ packing of clean Linen.</w:t>
      </w:r>
    </w:p>
    <w:p w:rsidR="0014702B" w:rsidRDefault="0014702B" w:rsidP="0014702B">
      <w:pPr>
        <w:jc w:val="both"/>
        <w:rPr>
          <w:rFonts w:ascii="Arial" w:hAnsi="Arial" w:cs="Arial"/>
          <w:color w:val="000000" w:themeColor="text1"/>
        </w:rPr>
      </w:pPr>
    </w:p>
    <w:p w:rsidR="006965D4" w:rsidRPr="00394A70" w:rsidRDefault="006965D4" w:rsidP="0014702B">
      <w:pPr>
        <w:jc w:val="both"/>
        <w:rPr>
          <w:rFonts w:ascii="Arial" w:hAnsi="Arial" w:cs="Arial"/>
          <w:color w:val="000000" w:themeColor="text1"/>
        </w:rPr>
      </w:pPr>
    </w:p>
    <w:p w:rsidR="00DD1778" w:rsidRDefault="00DA3E75" w:rsidP="003D7972">
      <w:pPr>
        <w:pStyle w:val="ListParagraph"/>
        <w:numPr>
          <w:ilvl w:val="0"/>
          <w:numId w:val="10"/>
        </w:numPr>
        <w:tabs>
          <w:tab w:val="num" w:pos="465"/>
        </w:tabs>
        <w:ind w:left="0"/>
        <w:jc w:val="both"/>
        <w:rPr>
          <w:rFonts w:ascii="Arial" w:hAnsi="Arial" w:cs="Arial"/>
          <w:b/>
        </w:rPr>
      </w:pPr>
      <w:r w:rsidRPr="009B3EEC">
        <w:rPr>
          <w:rFonts w:ascii="Arial" w:hAnsi="Arial" w:cs="Arial"/>
          <w:b/>
          <w:u w:val="single"/>
        </w:rPr>
        <w:t xml:space="preserve">Eligibility Criteria for Technical </w:t>
      </w:r>
      <w:r w:rsidR="00895DBF" w:rsidRPr="009B3EEC">
        <w:rPr>
          <w:rFonts w:ascii="Arial" w:hAnsi="Arial" w:cs="Arial"/>
          <w:b/>
          <w:u w:val="single"/>
        </w:rPr>
        <w:t>Selection</w:t>
      </w:r>
      <w:r w:rsidR="00DD1778" w:rsidRPr="001F5228">
        <w:rPr>
          <w:rFonts w:ascii="Arial" w:hAnsi="Arial" w:cs="Arial"/>
          <w:b/>
        </w:rPr>
        <w:t>:</w:t>
      </w:r>
    </w:p>
    <w:p w:rsidR="009B3EEC" w:rsidRPr="001F5228" w:rsidRDefault="009B3EEC" w:rsidP="009B3EEC">
      <w:pPr>
        <w:pStyle w:val="ListParagraph"/>
        <w:ind w:left="0"/>
        <w:jc w:val="both"/>
        <w:rPr>
          <w:rFonts w:ascii="Arial" w:hAnsi="Arial" w:cs="Arial"/>
          <w:b/>
        </w:rPr>
      </w:pPr>
    </w:p>
    <w:p w:rsidR="009E012C" w:rsidRPr="00CA2EC5" w:rsidRDefault="009E012C" w:rsidP="009E012C">
      <w:pPr>
        <w:pStyle w:val="ListParagraph"/>
        <w:numPr>
          <w:ilvl w:val="0"/>
          <w:numId w:val="24"/>
        </w:numPr>
        <w:spacing w:line="360" w:lineRule="auto"/>
        <w:contextualSpacing/>
        <w:jc w:val="both"/>
        <w:rPr>
          <w:rFonts w:ascii="Arial" w:hAnsi="Arial" w:cs="Arial"/>
        </w:rPr>
      </w:pPr>
      <w:r w:rsidRPr="00CA2EC5">
        <w:rPr>
          <w:rFonts w:ascii="Arial" w:hAnsi="Arial" w:cs="Arial"/>
        </w:rPr>
        <w:t xml:space="preserve">Notary Affidavit </w:t>
      </w:r>
      <w:r>
        <w:rPr>
          <w:rFonts w:ascii="Arial" w:hAnsi="Arial" w:cs="Arial"/>
        </w:rPr>
        <w:t xml:space="preserve">to be submitted </w:t>
      </w:r>
      <w:r w:rsidRPr="00CA2EC5">
        <w:rPr>
          <w:rFonts w:ascii="Arial" w:hAnsi="Arial" w:cs="Arial"/>
        </w:rPr>
        <w:t>as per format provided with tender.</w:t>
      </w:r>
    </w:p>
    <w:p w:rsidR="009E012C" w:rsidRPr="00CA2EC5" w:rsidRDefault="009E012C" w:rsidP="009E012C">
      <w:pPr>
        <w:pStyle w:val="ListParagraph"/>
        <w:numPr>
          <w:ilvl w:val="0"/>
          <w:numId w:val="24"/>
        </w:numPr>
        <w:spacing w:line="360" w:lineRule="auto"/>
        <w:contextualSpacing/>
        <w:jc w:val="both"/>
        <w:rPr>
          <w:rFonts w:ascii="Arial" w:hAnsi="Arial" w:cs="Arial"/>
        </w:rPr>
      </w:pPr>
      <w:r w:rsidRPr="00CA2EC5">
        <w:rPr>
          <w:rFonts w:ascii="Arial" w:hAnsi="Arial" w:cs="Arial"/>
        </w:rPr>
        <w:t>Vendor Capability form duly filled in</w:t>
      </w:r>
      <w:r>
        <w:rPr>
          <w:rFonts w:ascii="Arial" w:hAnsi="Arial" w:cs="Arial"/>
        </w:rPr>
        <w:t xml:space="preserve"> (as per format provided in tender document)</w:t>
      </w:r>
    </w:p>
    <w:p w:rsidR="009E012C" w:rsidRDefault="009E012C" w:rsidP="009E012C">
      <w:pPr>
        <w:pStyle w:val="ListParagraph"/>
        <w:numPr>
          <w:ilvl w:val="0"/>
          <w:numId w:val="24"/>
        </w:numPr>
        <w:contextualSpacing/>
        <w:jc w:val="both"/>
        <w:rPr>
          <w:rFonts w:ascii="Arial" w:hAnsi="Arial" w:cs="Arial"/>
        </w:rPr>
      </w:pPr>
      <w:r w:rsidRPr="00941158">
        <w:rPr>
          <w:rFonts w:ascii="Arial" w:hAnsi="Arial" w:cs="Arial"/>
        </w:rPr>
        <w:t>Registration</w:t>
      </w:r>
      <w:r>
        <w:rPr>
          <w:rFonts w:ascii="Arial" w:hAnsi="Arial" w:cs="Arial"/>
        </w:rPr>
        <w:t xml:space="preserve"> certificate</w:t>
      </w:r>
      <w:r w:rsidRPr="00941158">
        <w:rPr>
          <w:rFonts w:ascii="Arial" w:hAnsi="Arial" w:cs="Arial"/>
        </w:rPr>
        <w:t>/ Incorporation</w:t>
      </w:r>
      <w:r>
        <w:rPr>
          <w:rFonts w:ascii="Arial" w:hAnsi="Arial" w:cs="Arial"/>
        </w:rPr>
        <w:t xml:space="preserve"> certificate</w:t>
      </w:r>
      <w:r w:rsidRPr="00941158">
        <w:rPr>
          <w:rFonts w:ascii="Arial" w:hAnsi="Arial" w:cs="Arial"/>
        </w:rPr>
        <w:t xml:space="preserve">/ Shop &amp; Establishment </w:t>
      </w:r>
      <w:r>
        <w:rPr>
          <w:rFonts w:ascii="Arial" w:hAnsi="Arial" w:cs="Arial"/>
        </w:rPr>
        <w:t xml:space="preserve">certificate / Partnership Deed </w:t>
      </w:r>
      <w:r w:rsidRPr="0028294A">
        <w:rPr>
          <w:rFonts w:ascii="Arial" w:hAnsi="Arial" w:cs="Arial"/>
        </w:rPr>
        <w:t>should be enclosed.</w:t>
      </w:r>
    </w:p>
    <w:p w:rsidR="009E012C" w:rsidRPr="0028294A" w:rsidRDefault="009E012C" w:rsidP="009E012C">
      <w:pPr>
        <w:pStyle w:val="ListParagraph"/>
        <w:jc w:val="both"/>
        <w:rPr>
          <w:rFonts w:ascii="Arial" w:hAnsi="Arial" w:cs="Arial"/>
        </w:rPr>
      </w:pPr>
    </w:p>
    <w:p w:rsidR="009E012C" w:rsidRPr="00CA2EC5" w:rsidRDefault="009E012C" w:rsidP="009E012C">
      <w:pPr>
        <w:pStyle w:val="ListParagraph"/>
        <w:numPr>
          <w:ilvl w:val="0"/>
          <w:numId w:val="24"/>
        </w:numPr>
        <w:spacing w:line="360" w:lineRule="auto"/>
        <w:contextualSpacing/>
        <w:jc w:val="both"/>
        <w:rPr>
          <w:rFonts w:ascii="Arial" w:hAnsi="Arial" w:cs="Arial"/>
        </w:rPr>
      </w:pPr>
      <w:r w:rsidRPr="00CA2EC5">
        <w:rPr>
          <w:rFonts w:ascii="Arial" w:hAnsi="Arial" w:cs="Arial"/>
        </w:rPr>
        <w:t>GST Registration certificate</w:t>
      </w:r>
    </w:p>
    <w:p w:rsidR="009E012C" w:rsidRPr="00CA2EC5" w:rsidRDefault="009E012C" w:rsidP="009E012C">
      <w:pPr>
        <w:pStyle w:val="ListParagraph"/>
        <w:numPr>
          <w:ilvl w:val="0"/>
          <w:numId w:val="24"/>
        </w:numPr>
        <w:spacing w:line="360" w:lineRule="auto"/>
        <w:contextualSpacing/>
        <w:jc w:val="both"/>
        <w:rPr>
          <w:rFonts w:ascii="Arial" w:hAnsi="Arial" w:cs="Arial"/>
        </w:rPr>
      </w:pPr>
      <w:r>
        <w:rPr>
          <w:rFonts w:ascii="Arial" w:hAnsi="Arial" w:cs="Arial"/>
        </w:rPr>
        <w:t xml:space="preserve">Copy of </w:t>
      </w:r>
      <w:r w:rsidRPr="00CA2EC5">
        <w:rPr>
          <w:rFonts w:ascii="Arial" w:hAnsi="Arial" w:cs="Arial"/>
        </w:rPr>
        <w:t>Balance Sheet</w:t>
      </w:r>
      <w:r>
        <w:rPr>
          <w:rFonts w:ascii="Arial" w:hAnsi="Arial" w:cs="Arial"/>
        </w:rPr>
        <w:t xml:space="preserve"> of </w:t>
      </w:r>
      <w:r w:rsidRPr="000451F4">
        <w:rPr>
          <w:rFonts w:ascii="Arial" w:hAnsi="Arial" w:cs="Arial"/>
          <w:sz w:val="19"/>
          <w:szCs w:val="19"/>
        </w:rPr>
        <w:t>t</w:t>
      </w:r>
      <w:r>
        <w:rPr>
          <w:rFonts w:ascii="Arial" w:hAnsi="Arial" w:cs="Arial"/>
          <w:sz w:val="19"/>
          <w:szCs w:val="19"/>
        </w:rPr>
        <w:t xml:space="preserve">hree </w:t>
      </w:r>
      <w:r w:rsidRPr="000451F4">
        <w:rPr>
          <w:rFonts w:ascii="Arial" w:hAnsi="Arial" w:cs="Arial"/>
          <w:sz w:val="19"/>
          <w:szCs w:val="19"/>
        </w:rPr>
        <w:t>financial years i.e. F.Y.2018-2019</w:t>
      </w:r>
      <w:r>
        <w:rPr>
          <w:rFonts w:ascii="Arial" w:hAnsi="Arial" w:cs="Arial"/>
          <w:sz w:val="19"/>
          <w:szCs w:val="19"/>
        </w:rPr>
        <w:t>, 2019-2020 &amp; 2020-2021.</w:t>
      </w:r>
    </w:p>
    <w:p w:rsidR="009E012C" w:rsidRPr="00CA2EC5" w:rsidRDefault="009E012C" w:rsidP="009E012C">
      <w:pPr>
        <w:pStyle w:val="ListParagraph"/>
        <w:numPr>
          <w:ilvl w:val="0"/>
          <w:numId w:val="24"/>
        </w:numPr>
        <w:spacing w:line="360" w:lineRule="auto"/>
        <w:contextualSpacing/>
        <w:jc w:val="both"/>
        <w:rPr>
          <w:rFonts w:ascii="Arial" w:hAnsi="Arial" w:cs="Arial"/>
        </w:rPr>
      </w:pPr>
      <w:r w:rsidRPr="000451F4">
        <w:rPr>
          <w:rFonts w:ascii="Arial" w:hAnsi="Arial" w:cs="Arial"/>
          <w:sz w:val="19"/>
          <w:szCs w:val="19"/>
        </w:rPr>
        <w:t xml:space="preserve">ITR </w:t>
      </w:r>
      <w:r>
        <w:rPr>
          <w:rFonts w:ascii="Arial" w:hAnsi="Arial" w:cs="Arial"/>
          <w:sz w:val="19"/>
          <w:szCs w:val="19"/>
        </w:rPr>
        <w:t xml:space="preserve">acknowledgement copy </w:t>
      </w:r>
      <w:r w:rsidRPr="000451F4">
        <w:rPr>
          <w:rFonts w:ascii="Arial" w:hAnsi="Arial" w:cs="Arial"/>
          <w:sz w:val="19"/>
          <w:szCs w:val="19"/>
        </w:rPr>
        <w:t xml:space="preserve">of </w:t>
      </w:r>
      <w:r>
        <w:rPr>
          <w:rFonts w:ascii="Arial" w:hAnsi="Arial" w:cs="Arial"/>
          <w:sz w:val="19"/>
          <w:szCs w:val="19"/>
        </w:rPr>
        <w:t xml:space="preserve">3 </w:t>
      </w:r>
      <w:r w:rsidRPr="000451F4">
        <w:rPr>
          <w:rFonts w:ascii="Arial" w:hAnsi="Arial" w:cs="Arial"/>
          <w:sz w:val="19"/>
          <w:szCs w:val="19"/>
        </w:rPr>
        <w:t>years i.e. A.Y. 2018-2019</w:t>
      </w:r>
      <w:r>
        <w:rPr>
          <w:rFonts w:ascii="Arial" w:hAnsi="Arial" w:cs="Arial"/>
          <w:sz w:val="19"/>
          <w:szCs w:val="19"/>
        </w:rPr>
        <w:t xml:space="preserve">, </w:t>
      </w:r>
      <w:r w:rsidRPr="000451F4">
        <w:rPr>
          <w:rFonts w:ascii="Arial" w:hAnsi="Arial" w:cs="Arial"/>
          <w:sz w:val="19"/>
          <w:szCs w:val="19"/>
        </w:rPr>
        <w:t>2019-2020</w:t>
      </w:r>
      <w:r>
        <w:rPr>
          <w:rFonts w:ascii="Arial" w:hAnsi="Arial" w:cs="Arial"/>
          <w:sz w:val="19"/>
          <w:szCs w:val="19"/>
        </w:rPr>
        <w:t xml:space="preserve"> &amp; 2020-2021.</w:t>
      </w:r>
    </w:p>
    <w:p w:rsidR="009E012C" w:rsidRDefault="009E012C" w:rsidP="009E012C">
      <w:pPr>
        <w:pStyle w:val="ListParagraph"/>
        <w:numPr>
          <w:ilvl w:val="0"/>
          <w:numId w:val="24"/>
        </w:numPr>
        <w:contextualSpacing/>
        <w:jc w:val="both"/>
        <w:rPr>
          <w:rFonts w:ascii="Arial" w:hAnsi="Arial" w:cs="Arial"/>
        </w:rPr>
      </w:pPr>
      <w:r>
        <w:rPr>
          <w:rFonts w:ascii="Arial" w:hAnsi="Arial" w:cs="Arial"/>
        </w:rPr>
        <w:t xml:space="preserve">Vendor Factory (Laundry) should be within 50 </w:t>
      </w:r>
      <w:proofErr w:type="spellStart"/>
      <w:r>
        <w:rPr>
          <w:rFonts w:ascii="Arial" w:hAnsi="Arial" w:cs="Arial"/>
        </w:rPr>
        <w:t>kms</w:t>
      </w:r>
      <w:proofErr w:type="spellEnd"/>
      <w:r>
        <w:rPr>
          <w:rFonts w:ascii="Arial" w:hAnsi="Arial" w:cs="Arial"/>
        </w:rPr>
        <w:t xml:space="preserve"> vicinity of Tata Memorial Hospital, </w:t>
      </w:r>
      <w:proofErr w:type="spellStart"/>
      <w:r>
        <w:rPr>
          <w:rFonts w:ascii="Arial" w:hAnsi="Arial" w:cs="Arial"/>
        </w:rPr>
        <w:t>Parel</w:t>
      </w:r>
      <w:proofErr w:type="spellEnd"/>
      <w:r>
        <w:rPr>
          <w:rFonts w:ascii="Arial" w:hAnsi="Arial" w:cs="Arial"/>
        </w:rPr>
        <w:t>. (Because clean</w:t>
      </w:r>
      <w:r w:rsidRPr="00E765E2">
        <w:rPr>
          <w:rFonts w:ascii="Arial" w:hAnsi="Arial" w:cs="Arial"/>
        </w:rPr>
        <w:t xml:space="preserve"> </w:t>
      </w:r>
      <w:r>
        <w:rPr>
          <w:rFonts w:ascii="Arial" w:hAnsi="Arial" w:cs="Arial"/>
        </w:rPr>
        <w:t>Linen required on daily basis at 6.00 am.)</w:t>
      </w:r>
    </w:p>
    <w:p w:rsidR="009E012C" w:rsidRDefault="009E012C" w:rsidP="009E012C">
      <w:pPr>
        <w:pStyle w:val="ListParagraph"/>
        <w:jc w:val="both"/>
        <w:rPr>
          <w:rFonts w:ascii="Arial" w:hAnsi="Arial" w:cs="Arial"/>
        </w:rPr>
      </w:pPr>
    </w:p>
    <w:p w:rsidR="009E012C" w:rsidRDefault="009E012C" w:rsidP="009E012C">
      <w:pPr>
        <w:pStyle w:val="ListParagraph"/>
        <w:numPr>
          <w:ilvl w:val="0"/>
          <w:numId w:val="24"/>
        </w:numPr>
        <w:contextualSpacing/>
        <w:jc w:val="both"/>
        <w:rPr>
          <w:rFonts w:ascii="Arial" w:hAnsi="Arial" w:cs="Arial"/>
        </w:rPr>
      </w:pPr>
      <w:r>
        <w:rPr>
          <w:rFonts w:ascii="Arial" w:hAnsi="Arial" w:cs="Arial"/>
        </w:rPr>
        <w:t>Vendor should have experience of Laundry services of hospital with bed capacity of 300 beds or more for at least 3 years during last 6 years and should provide experience and Feedback Certificate of the same.</w:t>
      </w:r>
    </w:p>
    <w:p w:rsidR="009E012C" w:rsidRDefault="009E012C" w:rsidP="009E012C">
      <w:pPr>
        <w:jc w:val="both"/>
        <w:rPr>
          <w:rFonts w:ascii="Arial" w:hAnsi="Arial" w:cs="Arial"/>
        </w:rPr>
      </w:pPr>
    </w:p>
    <w:p w:rsidR="006965D4" w:rsidRDefault="006965D4" w:rsidP="009E012C">
      <w:pPr>
        <w:jc w:val="both"/>
        <w:rPr>
          <w:rFonts w:ascii="Arial" w:hAnsi="Arial" w:cs="Arial"/>
        </w:rPr>
      </w:pPr>
    </w:p>
    <w:p w:rsidR="009E012C" w:rsidRPr="00B95E3B" w:rsidRDefault="009E012C" w:rsidP="009E012C">
      <w:pPr>
        <w:pStyle w:val="ListParagraph"/>
        <w:widowControl w:val="0"/>
        <w:numPr>
          <w:ilvl w:val="0"/>
          <w:numId w:val="24"/>
        </w:numPr>
        <w:tabs>
          <w:tab w:val="left" w:pos="630"/>
          <w:tab w:val="left" w:pos="720"/>
        </w:tabs>
        <w:autoSpaceDE w:val="0"/>
        <w:autoSpaceDN w:val="0"/>
        <w:adjustRightInd w:val="0"/>
        <w:contextualSpacing/>
        <w:jc w:val="both"/>
        <w:rPr>
          <w:rFonts w:ascii="Arial" w:hAnsi="Arial" w:cs="Arial"/>
          <w:color w:val="000000" w:themeColor="text1"/>
        </w:rPr>
      </w:pPr>
      <w:r w:rsidRPr="00B95E3B">
        <w:rPr>
          <w:rFonts w:ascii="Arial" w:hAnsi="Arial" w:cs="Arial"/>
          <w:color w:val="000000" w:themeColor="text1"/>
        </w:rPr>
        <w:lastRenderedPageBreak/>
        <w:t xml:space="preserve"> </w:t>
      </w:r>
      <w:r>
        <w:rPr>
          <w:rFonts w:ascii="Arial" w:hAnsi="Arial" w:cs="Arial"/>
          <w:color w:val="000000" w:themeColor="text1"/>
        </w:rPr>
        <w:t xml:space="preserve"> Latest 3 years’ experience in a Hospital with bed capacity of 300 beds or more and having successfully completed similar works during last 6 years ending previous day of last date of submission of tender. (</w:t>
      </w:r>
      <w:r>
        <w:rPr>
          <w:rFonts w:ascii="Arial" w:hAnsi="Arial" w:cs="Arial"/>
          <w:sz w:val="19"/>
          <w:szCs w:val="19"/>
        </w:rPr>
        <w:t>W</w:t>
      </w:r>
      <w:r w:rsidRPr="000451F4">
        <w:rPr>
          <w:rFonts w:ascii="Arial" w:hAnsi="Arial" w:cs="Arial"/>
          <w:sz w:val="19"/>
          <w:szCs w:val="19"/>
        </w:rPr>
        <w:t xml:space="preserve">ork completion certificate/ </w:t>
      </w:r>
      <w:r>
        <w:rPr>
          <w:rFonts w:ascii="Arial" w:hAnsi="Arial" w:cs="Arial"/>
          <w:sz w:val="19"/>
          <w:szCs w:val="19"/>
        </w:rPr>
        <w:t>Award of Contract letter / Work order</w:t>
      </w:r>
      <w:r w:rsidRPr="000451F4">
        <w:rPr>
          <w:rFonts w:ascii="Arial" w:hAnsi="Arial" w:cs="Arial"/>
          <w:sz w:val="19"/>
          <w:szCs w:val="19"/>
        </w:rPr>
        <w:t xml:space="preserve"> </w:t>
      </w:r>
      <w:r>
        <w:rPr>
          <w:rFonts w:ascii="Arial" w:hAnsi="Arial" w:cs="Arial"/>
          <w:sz w:val="19"/>
          <w:szCs w:val="19"/>
        </w:rPr>
        <w:t xml:space="preserve">of latest 3 years </w:t>
      </w:r>
      <w:r w:rsidRPr="000451F4">
        <w:rPr>
          <w:rFonts w:ascii="Arial" w:hAnsi="Arial" w:cs="Arial"/>
          <w:sz w:val="19"/>
          <w:szCs w:val="19"/>
        </w:rPr>
        <w:t>to this effect must be submitted along with the offer</w:t>
      </w:r>
      <w:r>
        <w:rPr>
          <w:rFonts w:ascii="Arial" w:hAnsi="Arial" w:cs="Arial"/>
          <w:sz w:val="19"/>
          <w:szCs w:val="19"/>
        </w:rPr>
        <w:t>)</w:t>
      </w:r>
    </w:p>
    <w:p w:rsidR="009E012C" w:rsidRPr="00B95E3B" w:rsidRDefault="009E012C" w:rsidP="009E012C">
      <w:pPr>
        <w:pStyle w:val="ListParagraph"/>
        <w:widowControl w:val="0"/>
        <w:numPr>
          <w:ilvl w:val="2"/>
          <w:numId w:val="24"/>
        </w:numPr>
        <w:autoSpaceDE w:val="0"/>
        <w:autoSpaceDN w:val="0"/>
        <w:adjustRightInd w:val="0"/>
        <w:contextualSpacing/>
        <w:jc w:val="both"/>
        <w:rPr>
          <w:rFonts w:ascii="Arial" w:hAnsi="Arial" w:cs="Arial"/>
          <w:b/>
          <w:color w:val="000000" w:themeColor="text1"/>
        </w:rPr>
      </w:pPr>
      <w:r w:rsidRPr="00B95E3B">
        <w:rPr>
          <w:rFonts w:ascii="Arial" w:hAnsi="Arial" w:cs="Arial"/>
          <w:color w:val="000000" w:themeColor="text1"/>
        </w:rPr>
        <w:t>Three similar works each of value not less tha</w:t>
      </w:r>
      <w:r>
        <w:rPr>
          <w:rFonts w:ascii="Arial" w:hAnsi="Arial" w:cs="Arial"/>
          <w:color w:val="000000" w:themeColor="text1"/>
        </w:rPr>
        <w:t>n 40% of the estimated cost Rs.3</w:t>
      </w:r>
      <w:r w:rsidRPr="00B95E3B">
        <w:rPr>
          <w:rFonts w:ascii="Arial" w:hAnsi="Arial" w:cs="Arial"/>
          <w:color w:val="000000" w:themeColor="text1"/>
        </w:rPr>
        <w:t>00,00,000 = Rs.1,</w:t>
      </w:r>
      <w:r>
        <w:rPr>
          <w:rFonts w:ascii="Arial" w:hAnsi="Arial" w:cs="Arial"/>
          <w:color w:val="000000" w:themeColor="text1"/>
        </w:rPr>
        <w:t>2</w:t>
      </w:r>
      <w:r w:rsidRPr="00B95E3B">
        <w:rPr>
          <w:rFonts w:ascii="Arial" w:hAnsi="Arial" w:cs="Arial"/>
          <w:color w:val="000000" w:themeColor="text1"/>
        </w:rPr>
        <w:t xml:space="preserve">0,00,000/- </w:t>
      </w:r>
    </w:p>
    <w:p w:rsidR="009E012C" w:rsidRPr="00B95E3B" w:rsidRDefault="009E012C" w:rsidP="009E012C">
      <w:pPr>
        <w:pStyle w:val="ListParagraph"/>
        <w:widowControl w:val="0"/>
        <w:autoSpaceDE w:val="0"/>
        <w:autoSpaceDN w:val="0"/>
        <w:adjustRightInd w:val="0"/>
        <w:ind w:left="2160"/>
        <w:jc w:val="both"/>
        <w:rPr>
          <w:rFonts w:ascii="Arial" w:hAnsi="Arial" w:cs="Arial"/>
          <w:b/>
          <w:color w:val="000000" w:themeColor="text1"/>
        </w:rPr>
      </w:pPr>
      <w:r w:rsidRPr="00B95E3B">
        <w:rPr>
          <w:rFonts w:ascii="Arial" w:hAnsi="Arial" w:cs="Arial"/>
          <w:b/>
          <w:color w:val="000000" w:themeColor="text1"/>
        </w:rPr>
        <w:t>OR</w:t>
      </w:r>
    </w:p>
    <w:p w:rsidR="009E012C" w:rsidRPr="00B95E3B" w:rsidRDefault="009E012C" w:rsidP="009E012C">
      <w:pPr>
        <w:pStyle w:val="ListParagraph"/>
        <w:widowControl w:val="0"/>
        <w:numPr>
          <w:ilvl w:val="2"/>
          <w:numId w:val="24"/>
        </w:numPr>
        <w:autoSpaceDE w:val="0"/>
        <w:autoSpaceDN w:val="0"/>
        <w:adjustRightInd w:val="0"/>
        <w:spacing w:after="160" w:line="259" w:lineRule="auto"/>
        <w:contextualSpacing/>
        <w:jc w:val="both"/>
        <w:rPr>
          <w:rFonts w:ascii="Arial" w:hAnsi="Arial" w:cs="Arial"/>
          <w:color w:val="000000" w:themeColor="text1"/>
        </w:rPr>
      </w:pPr>
      <w:r w:rsidRPr="00B95E3B">
        <w:rPr>
          <w:rFonts w:ascii="Arial" w:hAnsi="Arial" w:cs="Arial"/>
          <w:color w:val="000000" w:themeColor="text1"/>
        </w:rPr>
        <w:t>Two similar works each of value not less tha</w:t>
      </w:r>
      <w:r>
        <w:rPr>
          <w:rFonts w:ascii="Arial" w:hAnsi="Arial" w:cs="Arial"/>
          <w:color w:val="000000" w:themeColor="text1"/>
        </w:rPr>
        <w:t>n 60% of the estimated cost Rs.3</w:t>
      </w:r>
      <w:r w:rsidRPr="00B95E3B">
        <w:rPr>
          <w:rFonts w:ascii="Arial" w:hAnsi="Arial" w:cs="Arial"/>
          <w:color w:val="000000" w:themeColor="text1"/>
        </w:rPr>
        <w:t>,00,00,000 = Rs.</w:t>
      </w:r>
      <w:r>
        <w:rPr>
          <w:rFonts w:ascii="Arial" w:hAnsi="Arial" w:cs="Arial"/>
          <w:color w:val="000000" w:themeColor="text1"/>
        </w:rPr>
        <w:t>1,80</w:t>
      </w:r>
      <w:r w:rsidRPr="00B95E3B">
        <w:rPr>
          <w:rFonts w:ascii="Arial" w:hAnsi="Arial" w:cs="Arial"/>
          <w:color w:val="000000" w:themeColor="text1"/>
        </w:rPr>
        <w:t>,00,000/-</w:t>
      </w:r>
    </w:p>
    <w:p w:rsidR="009E012C" w:rsidRPr="00B95E3B" w:rsidRDefault="009E012C" w:rsidP="009E012C">
      <w:pPr>
        <w:pStyle w:val="ListParagraph"/>
        <w:widowControl w:val="0"/>
        <w:autoSpaceDE w:val="0"/>
        <w:autoSpaceDN w:val="0"/>
        <w:adjustRightInd w:val="0"/>
        <w:ind w:left="2160"/>
        <w:jc w:val="both"/>
        <w:rPr>
          <w:rFonts w:ascii="Arial" w:hAnsi="Arial" w:cs="Arial"/>
          <w:b/>
          <w:color w:val="000000" w:themeColor="text1"/>
        </w:rPr>
      </w:pPr>
      <w:r w:rsidRPr="00B95E3B">
        <w:rPr>
          <w:rFonts w:ascii="Arial" w:hAnsi="Arial" w:cs="Arial"/>
          <w:b/>
          <w:color w:val="000000" w:themeColor="text1"/>
        </w:rPr>
        <w:t>OR</w:t>
      </w:r>
    </w:p>
    <w:p w:rsidR="009E012C" w:rsidRDefault="009E012C" w:rsidP="009E012C">
      <w:pPr>
        <w:pStyle w:val="ListParagraph"/>
        <w:widowControl w:val="0"/>
        <w:numPr>
          <w:ilvl w:val="2"/>
          <w:numId w:val="24"/>
        </w:numPr>
        <w:autoSpaceDE w:val="0"/>
        <w:autoSpaceDN w:val="0"/>
        <w:adjustRightInd w:val="0"/>
        <w:contextualSpacing/>
        <w:jc w:val="both"/>
        <w:rPr>
          <w:rFonts w:ascii="Arial" w:hAnsi="Arial" w:cs="Arial"/>
          <w:color w:val="000000" w:themeColor="text1"/>
        </w:rPr>
      </w:pPr>
      <w:r w:rsidRPr="00B95E3B">
        <w:rPr>
          <w:rFonts w:ascii="Arial" w:hAnsi="Arial" w:cs="Arial"/>
          <w:color w:val="000000" w:themeColor="text1"/>
        </w:rPr>
        <w:t>One Similar work of value not less tha</w:t>
      </w:r>
      <w:r>
        <w:rPr>
          <w:rFonts w:ascii="Arial" w:hAnsi="Arial" w:cs="Arial"/>
          <w:color w:val="000000" w:themeColor="text1"/>
        </w:rPr>
        <w:t>n 80% of the estimated cost Rs.3</w:t>
      </w:r>
      <w:r w:rsidRPr="00B95E3B">
        <w:rPr>
          <w:rFonts w:ascii="Arial" w:hAnsi="Arial" w:cs="Arial"/>
          <w:color w:val="000000" w:themeColor="text1"/>
        </w:rPr>
        <w:t>,00,00,000 = Rs.</w:t>
      </w:r>
      <w:r>
        <w:rPr>
          <w:rFonts w:ascii="Arial" w:hAnsi="Arial" w:cs="Arial"/>
          <w:color w:val="000000" w:themeColor="text1"/>
        </w:rPr>
        <w:t>2,4</w:t>
      </w:r>
      <w:r w:rsidRPr="00B95E3B">
        <w:rPr>
          <w:rFonts w:ascii="Arial" w:hAnsi="Arial" w:cs="Arial"/>
          <w:color w:val="000000" w:themeColor="text1"/>
        </w:rPr>
        <w:t>0,00,000 of each work.</w:t>
      </w:r>
    </w:p>
    <w:p w:rsidR="00993B5D" w:rsidRPr="00B95E3B" w:rsidRDefault="00993B5D" w:rsidP="009E012C">
      <w:pPr>
        <w:pStyle w:val="ListParagraph"/>
        <w:widowControl w:val="0"/>
        <w:numPr>
          <w:ilvl w:val="2"/>
          <w:numId w:val="24"/>
        </w:numPr>
        <w:autoSpaceDE w:val="0"/>
        <w:autoSpaceDN w:val="0"/>
        <w:adjustRightInd w:val="0"/>
        <w:contextualSpacing/>
        <w:jc w:val="both"/>
        <w:rPr>
          <w:rFonts w:ascii="Arial" w:hAnsi="Arial" w:cs="Arial"/>
          <w:color w:val="000000" w:themeColor="text1"/>
        </w:rPr>
      </w:pPr>
      <w:bookmarkStart w:id="0" w:name="_GoBack"/>
      <w:bookmarkEnd w:id="0"/>
    </w:p>
    <w:p w:rsidR="00885161" w:rsidRPr="00284EC6" w:rsidRDefault="00885161" w:rsidP="00885161">
      <w:pPr>
        <w:pStyle w:val="ListParagraph"/>
        <w:widowControl w:val="0"/>
        <w:numPr>
          <w:ilvl w:val="0"/>
          <w:numId w:val="24"/>
        </w:numPr>
        <w:autoSpaceDE w:val="0"/>
        <w:autoSpaceDN w:val="0"/>
        <w:adjustRightInd w:val="0"/>
        <w:contextualSpacing/>
        <w:jc w:val="both"/>
        <w:rPr>
          <w:rFonts w:ascii="Arial" w:hAnsi="Arial" w:cs="Arial"/>
          <w:color w:val="000000" w:themeColor="text1"/>
        </w:rPr>
      </w:pPr>
      <w:r w:rsidRPr="00284EC6">
        <w:rPr>
          <w:rFonts w:ascii="Arial" w:hAnsi="Arial" w:cs="Arial"/>
          <w:color w:val="000000" w:themeColor="text1"/>
        </w:rPr>
        <w:t xml:space="preserve">Bank Solvency Certificate – </w:t>
      </w:r>
      <w:r w:rsidRPr="00284EC6">
        <w:rPr>
          <w:rFonts w:ascii="Arial" w:hAnsi="Arial" w:cs="Arial"/>
          <w:b/>
          <w:color w:val="000000" w:themeColor="text1"/>
        </w:rPr>
        <w:t>Minimum Rs.</w:t>
      </w:r>
      <w:r>
        <w:rPr>
          <w:rFonts w:ascii="Arial" w:hAnsi="Arial" w:cs="Arial"/>
          <w:b/>
          <w:color w:val="000000" w:themeColor="text1"/>
        </w:rPr>
        <w:t>75 lakhs</w:t>
      </w:r>
      <w:r w:rsidRPr="00284EC6">
        <w:rPr>
          <w:rFonts w:ascii="Arial" w:hAnsi="Arial" w:cs="Arial"/>
          <w:b/>
          <w:color w:val="000000" w:themeColor="text1"/>
        </w:rPr>
        <w:t xml:space="preserve">. </w:t>
      </w:r>
    </w:p>
    <w:p w:rsidR="00885161" w:rsidRPr="00185DD7" w:rsidRDefault="00885161" w:rsidP="00885161">
      <w:pPr>
        <w:pStyle w:val="ListParagraph"/>
        <w:widowControl w:val="0"/>
        <w:numPr>
          <w:ilvl w:val="0"/>
          <w:numId w:val="24"/>
        </w:numPr>
        <w:autoSpaceDE w:val="0"/>
        <w:autoSpaceDN w:val="0"/>
        <w:adjustRightInd w:val="0"/>
        <w:spacing w:line="360" w:lineRule="auto"/>
        <w:contextualSpacing/>
        <w:jc w:val="both"/>
        <w:rPr>
          <w:rFonts w:ascii="Arial" w:hAnsi="Arial" w:cs="Arial"/>
          <w:color w:val="000000" w:themeColor="text1"/>
        </w:rPr>
      </w:pPr>
      <w:r w:rsidRPr="006126D0">
        <w:rPr>
          <w:rFonts w:ascii="Arial" w:hAnsi="Arial" w:cs="Arial"/>
          <w:bCs/>
          <w:color w:val="000000" w:themeColor="text1"/>
        </w:rPr>
        <w:t xml:space="preserve">Turnover </w:t>
      </w:r>
      <w:r w:rsidRPr="006126D0">
        <w:rPr>
          <w:rFonts w:ascii="Arial" w:hAnsi="Arial" w:cs="Arial"/>
          <w:color w:val="000000" w:themeColor="text1"/>
        </w:rPr>
        <w:t xml:space="preserve">of </w:t>
      </w:r>
      <w:r w:rsidRPr="006126D0">
        <w:rPr>
          <w:rFonts w:ascii="Arial" w:hAnsi="Arial" w:cs="Arial"/>
          <w:b/>
          <w:color w:val="000000" w:themeColor="text1"/>
        </w:rPr>
        <w:t>Rs.</w:t>
      </w:r>
      <w:r>
        <w:rPr>
          <w:rFonts w:ascii="Arial" w:hAnsi="Arial" w:cs="Arial"/>
          <w:b/>
          <w:color w:val="000000" w:themeColor="text1"/>
        </w:rPr>
        <w:t xml:space="preserve">1.50 </w:t>
      </w:r>
      <w:r w:rsidRPr="006126D0">
        <w:rPr>
          <w:rFonts w:ascii="Arial" w:hAnsi="Arial" w:cs="Arial"/>
          <w:b/>
          <w:color w:val="000000" w:themeColor="text1"/>
        </w:rPr>
        <w:t>Crores per</w:t>
      </w:r>
      <w:r w:rsidRPr="006126D0">
        <w:rPr>
          <w:rFonts w:ascii="Arial" w:hAnsi="Arial" w:cs="Arial"/>
          <w:b/>
          <w:bCs/>
          <w:color w:val="000000" w:themeColor="text1"/>
        </w:rPr>
        <w:t xml:space="preserve"> annum.</w:t>
      </w:r>
      <w:r>
        <w:rPr>
          <w:rFonts w:ascii="Arial" w:hAnsi="Arial" w:cs="Arial"/>
          <w:b/>
          <w:bCs/>
          <w:color w:val="000000" w:themeColor="text1"/>
        </w:rPr>
        <w:t xml:space="preserve"> (</w:t>
      </w:r>
      <w:r w:rsidRPr="00185DD7">
        <w:rPr>
          <w:rFonts w:ascii="Arial" w:hAnsi="Arial" w:cs="Arial"/>
          <w:bCs/>
          <w:color w:val="000000" w:themeColor="text1"/>
        </w:rPr>
        <w:t>Certificate from CA to this effect to be enclosed)</w:t>
      </w:r>
    </w:p>
    <w:p w:rsidR="00330055" w:rsidRPr="001F5228" w:rsidRDefault="00330055" w:rsidP="00330055">
      <w:pPr>
        <w:rPr>
          <w:rFonts w:ascii="Arial" w:hAnsi="Arial" w:cs="Arial"/>
          <w:b/>
          <w:bCs/>
          <w:u w:val="single"/>
        </w:rPr>
      </w:pPr>
      <w:r w:rsidRPr="001F5228">
        <w:rPr>
          <w:rFonts w:ascii="Arial" w:hAnsi="Arial" w:cs="Arial"/>
          <w:b/>
          <w:bCs/>
          <w:u w:val="single"/>
        </w:rPr>
        <w:t>L1 CRITERIA</w:t>
      </w:r>
    </w:p>
    <w:p w:rsidR="00330055" w:rsidRPr="001F5228" w:rsidRDefault="007D7D38" w:rsidP="00330055">
      <w:pPr>
        <w:tabs>
          <w:tab w:val="left" w:pos="3832"/>
        </w:tabs>
        <w:jc w:val="both"/>
        <w:rPr>
          <w:rFonts w:ascii="Arial" w:hAnsi="Arial" w:cs="Arial"/>
        </w:rPr>
      </w:pPr>
      <w:r>
        <w:rPr>
          <w:rFonts w:ascii="Arial" w:hAnsi="Arial" w:cs="Arial"/>
        </w:rPr>
        <w:t>The bidder who has quoted Lowest cost will be considered as Lowest bidder (L1).</w:t>
      </w:r>
    </w:p>
    <w:p w:rsidR="00330055" w:rsidRDefault="00330055" w:rsidP="008B57A0">
      <w:pPr>
        <w:pStyle w:val="ListParagraph"/>
        <w:ind w:left="0"/>
        <w:jc w:val="both"/>
        <w:rPr>
          <w:rFonts w:ascii="Arial" w:hAnsi="Arial" w:cs="Arial"/>
          <w:b/>
        </w:rPr>
      </w:pPr>
    </w:p>
    <w:p w:rsidR="00DD1778" w:rsidRPr="001F5228" w:rsidRDefault="00DD1778" w:rsidP="003D7972">
      <w:pPr>
        <w:pStyle w:val="ListParagraph"/>
        <w:numPr>
          <w:ilvl w:val="0"/>
          <w:numId w:val="10"/>
        </w:numPr>
        <w:tabs>
          <w:tab w:val="num" w:pos="465"/>
        </w:tabs>
        <w:ind w:left="0"/>
        <w:jc w:val="both"/>
        <w:rPr>
          <w:rFonts w:ascii="Arial" w:hAnsi="Arial" w:cs="Arial"/>
        </w:rPr>
      </w:pPr>
      <w:r w:rsidRPr="001F5228">
        <w:rPr>
          <w:rFonts w:ascii="Arial" w:hAnsi="Arial" w:cs="Arial"/>
        </w:rPr>
        <w:t xml:space="preserve">The Director may </w:t>
      </w:r>
      <w:r w:rsidR="006B5114" w:rsidRPr="001F5228">
        <w:rPr>
          <w:rFonts w:ascii="Arial" w:hAnsi="Arial" w:cs="Arial"/>
        </w:rPr>
        <w:t xml:space="preserve">at his sole </w:t>
      </w:r>
      <w:r w:rsidRPr="001F5228">
        <w:rPr>
          <w:rFonts w:ascii="Arial" w:hAnsi="Arial" w:cs="Arial"/>
        </w:rPr>
        <w:t xml:space="preserve">discretion reject all or any </w:t>
      </w:r>
      <w:r w:rsidR="006B5114" w:rsidRPr="001F5228">
        <w:rPr>
          <w:rFonts w:ascii="Arial" w:hAnsi="Arial" w:cs="Arial"/>
        </w:rPr>
        <w:t xml:space="preserve">of the tenders without </w:t>
      </w:r>
      <w:r w:rsidRPr="001F5228">
        <w:rPr>
          <w:rFonts w:ascii="Arial" w:hAnsi="Arial" w:cs="Arial"/>
        </w:rPr>
        <w:t xml:space="preserve">assigning any reason for </w:t>
      </w:r>
      <w:r w:rsidR="006B5114" w:rsidRPr="001F5228">
        <w:rPr>
          <w:rFonts w:ascii="Arial" w:hAnsi="Arial" w:cs="Arial"/>
        </w:rPr>
        <w:t>the same. The contractors   must</w:t>
      </w:r>
      <w:r w:rsidRPr="001F5228">
        <w:rPr>
          <w:rFonts w:ascii="Arial" w:hAnsi="Arial" w:cs="Arial"/>
        </w:rPr>
        <w:t xml:space="preserve"> fill in   the tenders   strictly in conformity with the instructions given with the schedule, failing which, their tenders are liable to be rejected.</w:t>
      </w:r>
    </w:p>
    <w:p w:rsidR="00DD1778" w:rsidRPr="001F5228" w:rsidRDefault="00DD1778" w:rsidP="003D7972">
      <w:pPr>
        <w:jc w:val="both"/>
        <w:rPr>
          <w:rFonts w:ascii="Arial" w:hAnsi="Arial" w:cs="Arial"/>
        </w:rPr>
      </w:pPr>
    </w:p>
    <w:p w:rsidR="00DD1778" w:rsidRPr="001F5228" w:rsidRDefault="00DD1778" w:rsidP="003D7972">
      <w:pPr>
        <w:pStyle w:val="ListParagraph"/>
        <w:numPr>
          <w:ilvl w:val="0"/>
          <w:numId w:val="10"/>
        </w:numPr>
        <w:ind w:left="0"/>
        <w:jc w:val="both"/>
        <w:rPr>
          <w:rFonts w:ascii="Arial" w:hAnsi="Arial" w:cs="Arial"/>
        </w:rPr>
      </w:pPr>
      <w:r w:rsidRPr="001F5228">
        <w:rPr>
          <w:rFonts w:ascii="Arial" w:hAnsi="Arial" w:cs="Arial"/>
        </w:rPr>
        <w:t xml:space="preserve">The Tenderer/Contractor should furnish along with tender a Notary affidavit on </w:t>
      </w:r>
      <w:r w:rsidR="00B75A41" w:rsidRPr="001F5228">
        <w:rPr>
          <w:rFonts w:ascii="Arial" w:hAnsi="Arial" w:cs="Arial"/>
        </w:rPr>
        <w:t>Non judicial stamp paper of Rs.2</w:t>
      </w:r>
      <w:r w:rsidRPr="001F5228">
        <w:rPr>
          <w:rFonts w:ascii="Arial" w:hAnsi="Arial" w:cs="Arial"/>
        </w:rPr>
        <w:t>00/- stating their in as under:</w:t>
      </w:r>
    </w:p>
    <w:p w:rsidR="00DD1778" w:rsidRPr="001F5228" w:rsidRDefault="00DD1778" w:rsidP="003D7972">
      <w:pPr>
        <w:numPr>
          <w:ilvl w:val="0"/>
          <w:numId w:val="16"/>
        </w:numPr>
        <w:jc w:val="both"/>
        <w:rPr>
          <w:rFonts w:ascii="Arial" w:hAnsi="Arial" w:cs="Arial"/>
        </w:rPr>
      </w:pPr>
      <w:r w:rsidRPr="001F5228">
        <w:rPr>
          <w:rFonts w:ascii="Arial" w:hAnsi="Arial" w:cs="Arial"/>
        </w:rPr>
        <w:t xml:space="preserve">The vendor/contractor to submit along with tender an affidavit </w:t>
      </w:r>
      <w:r w:rsidR="00B75A41" w:rsidRPr="001F5228">
        <w:rPr>
          <w:rFonts w:ascii="Arial" w:hAnsi="Arial" w:cs="Arial"/>
          <w:b/>
        </w:rPr>
        <w:t>(on Rs.</w:t>
      </w:r>
      <w:r w:rsidR="004C46DB" w:rsidRPr="001F5228">
        <w:rPr>
          <w:rFonts w:ascii="Arial" w:hAnsi="Arial" w:cs="Arial"/>
          <w:b/>
        </w:rPr>
        <w:t>2</w:t>
      </w:r>
      <w:r w:rsidRPr="001F5228">
        <w:rPr>
          <w:rFonts w:ascii="Arial" w:hAnsi="Arial" w:cs="Arial"/>
          <w:b/>
        </w:rPr>
        <w:t>00/- stamp paper</w:t>
      </w:r>
      <w:r w:rsidRPr="001F5228">
        <w:rPr>
          <w:rFonts w:ascii="Arial" w:hAnsi="Arial" w:cs="Arial"/>
        </w:rPr>
        <w:t>) confirming that no case pending against them in court of law, or that no time they were penalized by any court of Law or Regulatory Authority.</w:t>
      </w:r>
    </w:p>
    <w:p w:rsidR="00DD1778" w:rsidRPr="001F5228" w:rsidRDefault="00DD1778" w:rsidP="003D7972">
      <w:pPr>
        <w:numPr>
          <w:ilvl w:val="0"/>
          <w:numId w:val="16"/>
        </w:numPr>
        <w:jc w:val="both"/>
        <w:rPr>
          <w:rFonts w:ascii="Arial" w:hAnsi="Arial" w:cs="Arial"/>
        </w:rPr>
      </w:pPr>
      <w:r w:rsidRPr="001F5228">
        <w:rPr>
          <w:rFonts w:ascii="Arial" w:hAnsi="Arial" w:cs="Arial"/>
        </w:rPr>
        <w:t xml:space="preserve">That the firm has been </w:t>
      </w:r>
      <w:r w:rsidR="006F3B96" w:rsidRPr="001F5228">
        <w:rPr>
          <w:rFonts w:ascii="Arial" w:hAnsi="Arial" w:cs="Arial"/>
        </w:rPr>
        <w:t xml:space="preserve">providing / dealing the laundry and/or Bed making services </w:t>
      </w:r>
      <w:r w:rsidRPr="001F5228">
        <w:rPr>
          <w:rFonts w:ascii="Arial" w:hAnsi="Arial" w:cs="Arial"/>
        </w:rPr>
        <w:t>for more than three consecutive financial years.</w:t>
      </w:r>
    </w:p>
    <w:p w:rsidR="00DD1778" w:rsidRPr="001F5228" w:rsidRDefault="00DD1778" w:rsidP="003D7972">
      <w:pPr>
        <w:numPr>
          <w:ilvl w:val="0"/>
          <w:numId w:val="16"/>
        </w:numPr>
        <w:jc w:val="both"/>
        <w:rPr>
          <w:rFonts w:ascii="Arial" w:hAnsi="Arial" w:cs="Arial"/>
        </w:rPr>
      </w:pPr>
      <w:r w:rsidRPr="001F5228">
        <w:rPr>
          <w:rFonts w:ascii="Arial" w:hAnsi="Arial" w:cs="Arial"/>
        </w:rPr>
        <w:t>That the firm is never being blacklisted/penalized/defaulted by any government institution/Hospitals with in last 5 years.</w:t>
      </w:r>
    </w:p>
    <w:p w:rsidR="00DD1778" w:rsidRPr="001F5228" w:rsidRDefault="00DD1778" w:rsidP="007D7D38">
      <w:pPr>
        <w:numPr>
          <w:ilvl w:val="0"/>
          <w:numId w:val="16"/>
        </w:numPr>
        <w:jc w:val="both"/>
        <w:rPr>
          <w:rFonts w:ascii="Arial" w:hAnsi="Arial" w:cs="Arial"/>
        </w:rPr>
      </w:pPr>
      <w:r w:rsidRPr="001F5228">
        <w:rPr>
          <w:rFonts w:ascii="Arial" w:hAnsi="Arial" w:cs="Arial"/>
        </w:rPr>
        <w:t xml:space="preserve">That the firm has deposited up to date </w:t>
      </w:r>
      <w:r w:rsidRPr="001F5228">
        <w:rPr>
          <w:rFonts w:ascii="Arial" w:hAnsi="Arial" w:cs="Arial"/>
          <w:b/>
        </w:rPr>
        <w:t>Sales Tax</w:t>
      </w:r>
      <w:r w:rsidR="00FE7FDD" w:rsidRPr="001F5228">
        <w:rPr>
          <w:rFonts w:ascii="Arial" w:hAnsi="Arial" w:cs="Arial"/>
          <w:b/>
        </w:rPr>
        <w:t>/GST</w:t>
      </w:r>
      <w:r w:rsidRPr="001F5228">
        <w:rPr>
          <w:rFonts w:ascii="Arial" w:hAnsi="Arial" w:cs="Arial"/>
        </w:rPr>
        <w:t xml:space="preserve"> and Income Tax (Attach copy of clearance/</w:t>
      </w:r>
      <w:r w:rsidR="00741E66" w:rsidRPr="001F5228">
        <w:rPr>
          <w:rFonts w:ascii="Arial" w:hAnsi="Arial" w:cs="Arial"/>
        </w:rPr>
        <w:t>Return certificate</w:t>
      </w:r>
      <w:r w:rsidRPr="001F5228">
        <w:rPr>
          <w:rFonts w:ascii="Arial" w:hAnsi="Arial" w:cs="Arial"/>
        </w:rPr>
        <w:t>).</w:t>
      </w:r>
    </w:p>
    <w:p w:rsidR="00DD1778" w:rsidRPr="001F5228" w:rsidRDefault="00DD1778" w:rsidP="003D7972">
      <w:pPr>
        <w:numPr>
          <w:ilvl w:val="0"/>
          <w:numId w:val="16"/>
        </w:numPr>
        <w:jc w:val="both"/>
        <w:rPr>
          <w:rFonts w:ascii="Arial" w:hAnsi="Arial" w:cs="Arial"/>
        </w:rPr>
      </w:pPr>
      <w:r w:rsidRPr="001F5228">
        <w:rPr>
          <w:rFonts w:ascii="Arial" w:hAnsi="Arial" w:cs="Arial"/>
        </w:rPr>
        <w:t>That the rates quoted by the firm are the lowest and not higher than the wholesale market rates/quoted in any other Institution or Hospitals. Rates have been checked by me/us and if approved shall supply that items in the specified period.</w:t>
      </w:r>
    </w:p>
    <w:p w:rsidR="00DD1778" w:rsidRPr="001F5228" w:rsidRDefault="00DD1778" w:rsidP="003D7972">
      <w:pPr>
        <w:tabs>
          <w:tab w:val="left" w:pos="3510"/>
        </w:tabs>
        <w:ind w:left="-360"/>
        <w:jc w:val="both"/>
        <w:rPr>
          <w:rFonts w:ascii="Arial" w:hAnsi="Arial" w:cs="Arial"/>
          <w:b/>
        </w:rPr>
      </w:pPr>
      <w:r w:rsidRPr="001F5228">
        <w:rPr>
          <w:rFonts w:ascii="Arial" w:hAnsi="Arial" w:cs="Arial"/>
          <w:b/>
        </w:rPr>
        <w:t xml:space="preserve">N.B. The affidavit must be as per the details mentioned above. Any </w:t>
      </w:r>
      <w:r w:rsidR="003D7972" w:rsidRPr="001F5228">
        <w:rPr>
          <w:rFonts w:ascii="Arial" w:hAnsi="Arial" w:cs="Arial"/>
          <w:b/>
        </w:rPr>
        <w:t>changes in the text matter are</w:t>
      </w:r>
      <w:r w:rsidRPr="001F5228">
        <w:rPr>
          <w:rFonts w:ascii="Arial" w:hAnsi="Arial" w:cs="Arial"/>
          <w:b/>
        </w:rPr>
        <w:t xml:space="preserve"> not accepted &amp; TM</w:t>
      </w:r>
      <w:r w:rsidR="0050115E">
        <w:rPr>
          <w:rFonts w:ascii="Arial" w:hAnsi="Arial" w:cs="Arial"/>
          <w:b/>
        </w:rPr>
        <w:t>C</w:t>
      </w:r>
      <w:r w:rsidRPr="001F5228">
        <w:rPr>
          <w:rFonts w:ascii="Arial" w:hAnsi="Arial" w:cs="Arial"/>
          <w:b/>
        </w:rPr>
        <w:t xml:space="preserve"> reserves the right to reject such offers.</w:t>
      </w:r>
    </w:p>
    <w:p w:rsidR="00DD1778" w:rsidRDefault="00DD1778" w:rsidP="003D7972">
      <w:pPr>
        <w:jc w:val="both"/>
        <w:rPr>
          <w:rFonts w:ascii="Arial" w:hAnsi="Arial" w:cs="Arial"/>
        </w:rPr>
      </w:pPr>
    </w:p>
    <w:p w:rsidR="00DD1778" w:rsidRPr="001F5228" w:rsidRDefault="00DD1778" w:rsidP="003D7972">
      <w:pPr>
        <w:widowControl w:val="0"/>
        <w:autoSpaceDE w:val="0"/>
        <w:autoSpaceDN w:val="0"/>
        <w:adjustRightInd w:val="0"/>
        <w:ind w:left="-360"/>
        <w:contextualSpacing/>
        <w:jc w:val="both"/>
        <w:rPr>
          <w:rFonts w:ascii="Arial" w:hAnsi="Arial" w:cs="Arial"/>
          <w:b/>
          <w:bCs/>
        </w:rPr>
      </w:pPr>
      <w:r w:rsidRPr="001F5228">
        <w:rPr>
          <w:rFonts w:ascii="Arial" w:hAnsi="Arial" w:cs="Arial"/>
          <w:b/>
          <w:bCs/>
        </w:rPr>
        <w:t>Payment Terms</w:t>
      </w:r>
    </w:p>
    <w:p w:rsidR="00DD1778" w:rsidRPr="001F5228" w:rsidRDefault="00DD1778" w:rsidP="003D7972">
      <w:pPr>
        <w:numPr>
          <w:ilvl w:val="0"/>
          <w:numId w:val="17"/>
        </w:numPr>
        <w:contextualSpacing/>
        <w:jc w:val="both"/>
        <w:rPr>
          <w:rFonts w:ascii="Arial" w:hAnsi="Arial" w:cs="Arial"/>
          <w:color w:val="000000"/>
        </w:rPr>
      </w:pPr>
      <w:r w:rsidRPr="001F5228">
        <w:rPr>
          <w:rFonts w:ascii="Arial" w:hAnsi="Arial" w:cs="Arial"/>
          <w:color w:val="000000"/>
        </w:rPr>
        <w:t>Contractor will submit the pre-receipted bills in duplicate on 1</w:t>
      </w:r>
      <w:r w:rsidRPr="001F5228">
        <w:rPr>
          <w:rFonts w:ascii="Arial" w:hAnsi="Arial" w:cs="Arial"/>
          <w:color w:val="000000"/>
          <w:vertAlign w:val="superscript"/>
        </w:rPr>
        <w:t>st</w:t>
      </w:r>
      <w:r w:rsidRPr="001F5228">
        <w:rPr>
          <w:rFonts w:ascii="Arial" w:hAnsi="Arial" w:cs="Arial"/>
          <w:color w:val="000000"/>
        </w:rPr>
        <w:t xml:space="preserve"> working day of every month in respect of claim for the preceding month with the certificate for execution of the work satisfaction. </w:t>
      </w:r>
    </w:p>
    <w:p w:rsidR="00DD1778" w:rsidRPr="001F5228" w:rsidRDefault="00DD1778" w:rsidP="003D7972">
      <w:pPr>
        <w:numPr>
          <w:ilvl w:val="0"/>
          <w:numId w:val="17"/>
        </w:numPr>
        <w:contextualSpacing/>
        <w:jc w:val="both"/>
        <w:rPr>
          <w:rFonts w:ascii="Arial" w:hAnsi="Arial" w:cs="Arial"/>
          <w:color w:val="000000"/>
        </w:rPr>
      </w:pPr>
      <w:r w:rsidRPr="001F5228">
        <w:rPr>
          <w:rFonts w:ascii="Arial" w:hAnsi="Arial" w:cs="Arial"/>
          <w:color w:val="000000"/>
        </w:rPr>
        <w:t>Certification from the Officer-In-Charge, Laundry stating that the work has been carried out satisfactorily during the month and that there are no items of linen missing.</w:t>
      </w:r>
    </w:p>
    <w:p w:rsidR="00DD1778" w:rsidRPr="001F5228" w:rsidRDefault="00DD1778" w:rsidP="003D7972">
      <w:pPr>
        <w:numPr>
          <w:ilvl w:val="0"/>
          <w:numId w:val="17"/>
        </w:numPr>
        <w:contextualSpacing/>
        <w:jc w:val="both"/>
        <w:rPr>
          <w:rFonts w:ascii="Arial" w:hAnsi="Arial" w:cs="Arial"/>
          <w:color w:val="000000"/>
        </w:rPr>
      </w:pPr>
      <w:r w:rsidRPr="001F5228">
        <w:rPr>
          <w:rFonts w:ascii="Arial" w:hAnsi="Arial" w:cs="Arial"/>
          <w:color w:val="000000"/>
        </w:rPr>
        <w:t>All bills should be affixed with revenue stamp and should be submitted on printed forms, duly signed and pre-receipted.</w:t>
      </w:r>
    </w:p>
    <w:p w:rsidR="00DD1778" w:rsidRPr="001F5228" w:rsidRDefault="00DD1778" w:rsidP="003D7972">
      <w:pPr>
        <w:numPr>
          <w:ilvl w:val="0"/>
          <w:numId w:val="17"/>
        </w:numPr>
        <w:contextualSpacing/>
        <w:jc w:val="both"/>
        <w:rPr>
          <w:rFonts w:ascii="Arial" w:hAnsi="Arial" w:cs="Arial"/>
          <w:color w:val="000000"/>
        </w:rPr>
      </w:pPr>
      <w:r w:rsidRPr="001F5228">
        <w:rPr>
          <w:rFonts w:ascii="Arial" w:hAnsi="Arial" w:cs="Arial"/>
          <w:color w:val="000000"/>
        </w:rPr>
        <w:t>In case of any delay in processing of the bills, the Contractor shall ensure the payment of its workers by 7</w:t>
      </w:r>
      <w:r w:rsidRPr="001F5228">
        <w:rPr>
          <w:rFonts w:ascii="Arial" w:hAnsi="Arial" w:cs="Arial"/>
          <w:color w:val="000000"/>
          <w:vertAlign w:val="superscript"/>
        </w:rPr>
        <w:t>th</w:t>
      </w:r>
      <w:r w:rsidRPr="001F5228">
        <w:rPr>
          <w:rFonts w:ascii="Arial" w:hAnsi="Arial" w:cs="Arial"/>
          <w:color w:val="000000"/>
        </w:rPr>
        <w:t xml:space="preserve"> or 10</w:t>
      </w:r>
      <w:r w:rsidRPr="001F5228">
        <w:rPr>
          <w:rFonts w:ascii="Arial" w:hAnsi="Arial" w:cs="Arial"/>
          <w:color w:val="000000"/>
          <w:vertAlign w:val="superscript"/>
        </w:rPr>
        <w:t>th</w:t>
      </w:r>
      <w:r w:rsidRPr="001F5228">
        <w:rPr>
          <w:rFonts w:ascii="Arial" w:hAnsi="Arial" w:cs="Arial"/>
          <w:color w:val="000000"/>
        </w:rPr>
        <w:t xml:space="preserve"> as the case may be under the law of the country of every month.</w:t>
      </w:r>
    </w:p>
    <w:p w:rsidR="00DD1778" w:rsidRPr="001F5228" w:rsidRDefault="00DD1778" w:rsidP="003D7972">
      <w:pPr>
        <w:numPr>
          <w:ilvl w:val="0"/>
          <w:numId w:val="17"/>
        </w:numPr>
        <w:contextualSpacing/>
        <w:jc w:val="both"/>
        <w:rPr>
          <w:rFonts w:ascii="Arial" w:hAnsi="Arial" w:cs="Arial"/>
          <w:color w:val="000000"/>
        </w:rPr>
      </w:pPr>
      <w:r w:rsidRPr="001F5228">
        <w:rPr>
          <w:rFonts w:ascii="Arial" w:hAnsi="Arial" w:cs="Arial"/>
          <w:color w:val="000000"/>
        </w:rPr>
        <w:t>Permissible taxes will be deducted from the bills and certificate will be issued by the Centre.</w:t>
      </w:r>
    </w:p>
    <w:p w:rsidR="00DD1778" w:rsidRPr="001F5228" w:rsidRDefault="00DD1778" w:rsidP="003D7972">
      <w:pPr>
        <w:pStyle w:val="ListParagraph"/>
        <w:widowControl w:val="0"/>
        <w:autoSpaceDE w:val="0"/>
        <w:autoSpaceDN w:val="0"/>
        <w:adjustRightInd w:val="0"/>
        <w:ind w:left="0"/>
        <w:contextualSpacing/>
        <w:jc w:val="both"/>
        <w:rPr>
          <w:rFonts w:ascii="Arial" w:hAnsi="Arial" w:cs="Arial"/>
          <w:b/>
          <w:bCs/>
        </w:rPr>
      </w:pPr>
    </w:p>
    <w:p w:rsidR="00DD1778" w:rsidRPr="001F5228" w:rsidRDefault="00DD1778" w:rsidP="003D7972">
      <w:pPr>
        <w:widowControl w:val="0"/>
        <w:autoSpaceDE w:val="0"/>
        <w:autoSpaceDN w:val="0"/>
        <w:adjustRightInd w:val="0"/>
        <w:ind w:left="-360"/>
        <w:contextualSpacing/>
        <w:jc w:val="both"/>
        <w:rPr>
          <w:rFonts w:ascii="Arial" w:hAnsi="Arial" w:cs="Arial"/>
          <w:b/>
          <w:bCs/>
        </w:rPr>
      </w:pPr>
      <w:r w:rsidRPr="001F5228">
        <w:rPr>
          <w:rFonts w:ascii="Arial" w:hAnsi="Arial" w:cs="Arial"/>
          <w:b/>
          <w:bCs/>
        </w:rPr>
        <w:t>Compliance of Statutory Norms:</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Institute is registered in terms of the Contract </w:t>
      </w:r>
      <w:proofErr w:type="spellStart"/>
      <w:r w:rsidRPr="001F5228">
        <w:rPr>
          <w:rFonts w:ascii="Arial" w:hAnsi="Arial" w:cs="Arial"/>
        </w:rPr>
        <w:t>Labour</w:t>
      </w:r>
      <w:proofErr w:type="spellEnd"/>
      <w:r w:rsidRPr="001F5228">
        <w:rPr>
          <w:rFonts w:ascii="Arial" w:hAnsi="Arial" w:cs="Arial"/>
        </w:rPr>
        <w:t xml:space="preserve"> (Regulation and Abolition) Act, 1970 with the Registering Officer under the Regional </w:t>
      </w:r>
      <w:proofErr w:type="spellStart"/>
      <w:r w:rsidRPr="001F5228">
        <w:rPr>
          <w:rFonts w:ascii="Arial" w:hAnsi="Arial" w:cs="Arial"/>
        </w:rPr>
        <w:t>Labour</w:t>
      </w:r>
      <w:proofErr w:type="spellEnd"/>
      <w:r w:rsidRPr="001F5228">
        <w:rPr>
          <w:rFonts w:ascii="Arial" w:hAnsi="Arial" w:cs="Arial"/>
        </w:rPr>
        <w:t xml:space="preserve"> Commissioner (state). As such, the service provider shall be required to obtain requisite license from the office of the Regional </w:t>
      </w:r>
      <w:proofErr w:type="spellStart"/>
      <w:r w:rsidRPr="001F5228">
        <w:rPr>
          <w:rFonts w:ascii="Arial" w:hAnsi="Arial" w:cs="Arial"/>
        </w:rPr>
        <w:t>Labour</w:t>
      </w:r>
      <w:proofErr w:type="spellEnd"/>
      <w:r w:rsidRPr="001F5228">
        <w:rPr>
          <w:rFonts w:ascii="Arial" w:hAnsi="Arial" w:cs="Arial"/>
        </w:rPr>
        <w:t xml:space="preserve"> Commissioner (state) under the aforementioned Act. </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have his own set-up including registration under the relevant laws governing the type of work he is to perform. </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abide by all the rules and regulations of the </w:t>
      </w:r>
      <w:proofErr w:type="spellStart"/>
      <w:r w:rsidRPr="001F5228">
        <w:rPr>
          <w:rFonts w:ascii="Arial" w:hAnsi="Arial" w:cs="Arial"/>
        </w:rPr>
        <w:t>labour</w:t>
      </w:r>
      <w:proofErr w:type="spellEnd"/>
      <w:r w:rsidRPr="001F5228">
        <w:rPr>
          <w:rFonts w:ascii="Arial" w:hAnsi="Arial" w:cs="Arial"/>
        </w:rPr>
        <w:t xml:space="preserve"> laws and rules framed there under </w:t>
      </w:r>
      <w:r w:rsidRPr="001F5228">
        <w:rPr>
          <w:rFonts w:ascii="Arial" w:hAnsi="Arial" w:cs="Arial"/>
        </w:rPr>
        <w:lastRenderedPageBreak/>
        <w:t xml:space="preserve">and maintain all the registers required under the above mentioned Act, Rules and regulations, including the Contract </w:t>
      </w:r>
      <w:proofErr w:type="spellStart"/>
      <w:r w:rsidRPr="001F5228">
        <w:rPr>
          <w:rFonts w:ascii="Arial" w:hAnsi="Arial" w:cs="Arial"/>
        </w:rPr>
        <w:t>Labour</w:t>
      </w:r>
      <w:proofErr w:type="spellEnd"/>
      <w:r w:rsidRPr="001F5228">
        <w:rPr>
          <w:rFonts w:ascii="Arial" w:hAnsi="Arial" w:cs="Arial"/>
        </w:rPr>
        <w:t xml:space="preserve"> (Regulation and Abolition) Act, 1970. </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be wholly responsible for the payment of minimum wages to his workers. As and when the minimum wage rate is changed by the Central Government, the contractor shall have to pay the revised rate to his workers as on that date. </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be liable to comply with the Employees’ State Insurance (ESI) Act, 1948 and Employees’ Provident Fund (EPF) and Miscellaneous Act, 1952. </w:t>
      </w:r>
    </w:p>
    <w:p w:rsidR="00DD1778" w:rsidRPr="001F522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The contractor shall be liable to deduct the employees’ contribution of EPF and ESI and deposit the same a</w:t>
      </w:r>
      <w:r w:rsidR="006F3B96" w:rsidRPr="001F5228">
        <w:rPr>
          <w:rFonts w:ascii="Arial" w:hAnsi="Arial" w:cs="Arial"/>
        </w:rPr>
        <w:t xml:space="preserve">long with </w:t>
      </w:r>
      <w:r w:rsidRPr="001F5228">
        <w:rPr>
          <w:rFonts w:ascii="Arial" w:hAnsi="Arial" w:cs="Arial"/>
        </w:rPr>
        <w:t xml:space="preserve">his part of the contribution of EPF and ESI to the respective authorities within the statutory periods and shall provide a signed copy of the deposit challan to the institute within one week of depositing the same to the respective authorities. The service provider shall regularly maintain proper record in this regard, which can be inspected by the appropriate authority of the institute at any time. </w:t>
      </w:r>
    </w:p>
    <w:p w:rsidR="00DD177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pay wages directly to the workmen without any intervention of any </w:t>
      </w:r>
      <w:proofErr w:type="spellStart"/>
      <w:r w:rsidRPr="001F5228">
        <w:rPr>
          <w:rFonts w:ascii="Arial" w:hAnsi="Arial" w:cs="Arial"/>
        </w:rPr>
        <w:t>labour</w:t>
      </w:r>
      <w:proofErr w:type="spellEnd"/>
      <w:r w:rsidRPr="001F5228">
        <w:rPr>
          <w:rFonts w:ascii="Arial" w:hAnsi="Arial" w:cs="Arial"/>
        </w:rPr>
        <w:t xml:space="preserve"> contractor. The contractor shall also ensure that no amount by way of commission or otherwise is deducted from the wages of the workmen. </w:t>
      </w:r>
    </w:p>
    <w:p w:rsidR="00DD1778" w:rsidRDefault="00DD1778" w:rsidP="003D7972">
      <w:pPr>
        <w:pStyle w:val="ListParagraph"/>
        <w:widowControl w:val="0"/>
        <w:numPr>
          <w:ilvl w:val="0"/>
          <w:numId w:val="18"/>
        </w:numPr>
        <w:autoSpaceDE w:val="0"/>
        <w:autoSpaceDN w:val="0"/>
        <w:adjustRightInd w:val="0"/>
        <w:contextualSpacing/>
        <w:jc w:val="both"/>
        <w:rPr>
          <w:rFonts w:ascii="Arial" w:hAnsi="Arial" w:cs="Arial"/>
        </w:rPr>
      </w:pPr>
      <w:r w:rsidRPr="001F5228">
        <w:rPr>
          <w:rFonts w:ascii="Arial" w:hAnsi="Arial" w:cs="Arial"/>
        </w:rPr>
        <w:t xml:space="preserve">The contractor shall be solely responsible with regard to the supervision, salary/wages, and service conditions in respect of his employees/workmen, which shall be fair and in no case be less than the wages prescribed by the Central </w:t>
      </w:r>
      <w:proofErr w:type="spellStart"/>
      <w:r w:rsidRPr="001F5228">
        <w:rPr>
          <w:rFonts w:ascii="Arial" w:hAnsi="Arial" w:cs="Arial"/>
        </w:rPr>
        <w:t>Labour</w:t>
      </w:r>
      <w:proofErr w:type="spellEnd"/>
      <w:r w:rsidRPr="001F5228">
        <w:rPr>
          <w:rFonts w:ascii="Arial" w:hAnsi="Arial" w:cs="Arial"/>
        </w:rPr>
        <w:t xml:space="preserve"> Commissioner under the Minimum Wages act as in force from time to time. </w:t>
      </w:r>
    </w:p>
    <w:p w:rsidR="00DD1778" w:rsidRDefault="00DD1778" w:rsidP="003D7972">
      <w:pPr>
        <w:pStyle w:val="ListParagraph"/>
        <w:numPr>
          <w:ilvl w:val="0"/>
          <w:numId w:val="18"/>
        </w:numPr>
        <w:contextualSpacing/>
        <w:jc w:val="both"/>
        <w:rPr>
          <w:rFonts w:ascii="Arial" w:hAnsi="Arial" w:cs="Arial"/>
        </w:rPr>
      </w:pPr>
      <w:r w:rsidRPr="001F5228">
        <w:rPr>
          <w:rFonts w:ascii="Arial" w:hAnsi="Arial" w:cs="Arial"/>
        </w:rPr>
        <w:t xml:space="preserve">The contractor shall, within 14 days from the date of issue of work order will apply to the Assistant </w:t>
      </w:r>
      <w:proofErr w:type="spellStart"/>
      <w:r w:rsidRPr="001F5228">
        <w:rPr>
          <w:rFonts w:ascii="Arial" w:hAnsi="Arial" w:cs="Arial"/>
        </w:rPr>
        <w:t>Labour</w:t>
      </w:r>
      <w:proofErr w:type="spellEnd"/>
      <w:r w:rsidRPr="001F5228">
        <w:rPr>
          <w:rFonts w:ascii="Arial" w:hAnsi="Arial" w:cs="Arial"/>
        </w:rPr>
        <w:t xml:space="preserve"> Commissioner for </w:t>
      </w:r>
      <w:proofErr w:type="spellStart"/>
      <w:r w:rsidRPr="001F5228">
        <w:rPr>
          <w:rFonts w:ascii="Arial" w:hAnsi="Arial" w:cs="Arial"/>
        </w:rPr>
        <w:t>Labour</w:t>
      </w:r>
      <w:proofErr w:type="spellEnd"/>
      <w:r w:rsidRPr="001F5228">
        <w:rPr>
          <w:rFonts w:ascii="Arial" w:hAnsi="Arial" w:cs="Arial"/>
        </w:rPr>
        <w:t xml:space="preserve"> </w:t>
      </w:r>
      <w:r w:rsidR="00284DD2" w:rsidRPr="001F5228">
        <w:rPr>
          <w:rFonts w:ascii="Arial" w:hAnsi="Arial" w:cs="Arial"/>
        </w:rPr>
        <w:t>License</w:t>
      </w:r>
      <w:r w:rsidRPr="001F5228">
        <w:rPr>
          <w:rFonts w:ascii="Arial" w:hAnsi="Arial" w:cs="Arial"/>
        </w:rPr>
        <w:t xml:space="preserve"> for the maximum number of workers he intent to engage on work. A copy of the application has to be furnished to the Engineer in Charge of the work.</w:t>
      </w:r>
    </w:p>
    <w:p w:rsidR="00DD1778" w:rsidRPr="001F5228" w:rsidRDefault="00DD1778" w:rsidP="003D7972">
      <w:pPr>
        <w:pStyle w:val="ListParagraph"/>
        <w:numPr>
          <w:ilvl w:val="0"/>
          <w:numId w:val="18"/>
        </w:numPr>
        <w:contextualSpacing/>
        <w:jc w:val="both"/>
        <w:rPr>
          <w:rFonts w:ascii="Arial" w:hAnsi="Arial" w:cs="Arial"/>
        </w:rPr>
      </w:pPr>
      <w:r w:rsidRPr="001F5228">
        <w:rPr>
          <w:rFonts w:ascii="Arial" w:hAnsi="Arial" w:cs="Arial"/>
        </w:rPr>
        <w:t xml:space="preserve">All the liabilities arising out of any provision of </w:t>
      </w:r>
      <w:proofErr w:type="spellStart"/>
      <w:r w:rsidRPr="001F5228">
        <w:rPr>
          <w:rFonts w:ascii="Arial" w:hAnsi="Arial" w:cs="Arial"/>
        </w:rPr>
        <w:t>Labour</w:t>
      </w:r>
      <w:proofErr w:type="spellEnd"/>
      <w:r w:rsidRPr="001F5228">
        <w:rPr>
          <w:rFonts w:ascii="Arial" w:hAnsi="Arial" w:cs="Arial"/>
        </w:rPr>
        <w:t xml:space="preserve"> Acts in force and enacted/ amendment from time to time during the execution of contract shall be contractor’s responsibility. Any expenditure incurred by TMC to face the situation arising out of the negligence on the part of the contractors or on the part of their laborers shall be to the contractor’s accounts and recovered from the contractor’s dues.</w:t>
      </w:r>
    </w:p>
    <w:p w:rsidR="00DD1778" w:rsidRDefault="00DD1778" w:rsidP="003D7972">
      <w:pPr>
        <w:pStyle w:val="ListParagraph"/>
        <w:tabs>
          <w:tab w:val="left" w:pos="4440"/>
          <w:tab w:val="left" w:pos="6285"/>
        </w:tabs>
        <w:ind w:left="0" w:firstLine="3720"/>
        <w:contextualSpacing/>
        <w:rPr>
          <w:rFonts w:ascii="Arial" w:hAnsi="Arial" w:cs="Arial"/>
        </w:rPr>
      </w:pPr>
    </w:p>
    <w:p w:rsidR="00690444" w:rsidRPr="001F5228" w:rsidRDefault="00690444" w:rsidP="003D7972">
      <w:pPr>
        <w:jc w:val="both"/>
        <w:rPr>
          <w:rFonts w:ascii="Arial" w:hAnsi="Arial" w:cs="Arial"/>
        </w:rPr>
      </w:pPr>
    </w:p>
    <w:p w:rsidR="00DD1778" w:rsidRPr="001F5228" w:rsidRDefault="00DD1778" w:rsidP="00690444">
      <w:pPr>
        <w:ind w:left="6480" w:firstLine="720"/>
        <w:rPr>
          <w:rFonts w:ascii="Arial" w:hAnsi="Arial" w:cs="Arial"/>
          <w:b/>
        </w:rPr>
      </w:pPr>
      <w:r w:rsidRPr="001F5228">
        <w:rPr>
          <w:rFonts w:ascii="Arial" w:hAnsi="Arial" w:cs="Arial"/>
          <w:b/>
        </w:rPr>
        <w:t>FOR DIRECTOR</w:t>
      </w:r>
    </w:p>
    <w:p w:rsidR="00DD1778" w:rsidRPr="001F5228" w:rsidRDefault="002B71B6" w:rsidP="002B71B6">
      <w:pPr>
        <w:ind w:left="-360"/>
        <w:jc w:val="right"/>
        <w:rPr>
          <w:rFonts w:ascii="Arial" w:hAnsi="Arial" w:cs="Arial"/>
          <w:b/>
        </w:rPr>
      </w:pPr>
      <w:r w:rsidRPr="001F5228">
        <w:rPr>
          <w:rFonts w:ascii="Arial" w:hAnsi="Arial" w:cs="Arial"/>
          <w:b/>
        </w:rPr>
        <w:t>TATA   MEMORIAL CENTRE</w:t>
      </w:r>
    </w:p>
    <w:p w:rsidR="00690444" w:rsidRDefault="00DD1778" w:rsidP="00690444">
      <w:pPr>
        <w:ind w:left="-360"/>
        <w:jc w:val="both"/>
        <w:rPr>
          <w:rFonts w:ascii="Arial" w:hAnsi="Arial" w:cs="Arial"/>
        </w:rPr>
      </w:pPr>
      <w:r w:rsidRPr="001F5228">
        <w:rPr>
          <w:rFonts w:ascii="Arial" w:hAnsi="Arial" w:cs="Arial"/>
        </w:rPr>
        <w:t>I/We have read the Terms and Conditions and the same are acceptable to me/us.</w:t>
      </w:r>
    </w:p>
    <w:p w:rsidR="00690444" w:rsidRDefault="00690444" w:rsidP="00690444">
      <w:pPr>
        <w:ind w:left="-360"/>
        <w:jc w:val="both"/>
        <w:rPr>
          <w:rFonts w:ascii="Arial" w:hAnsi="Arial" w:cs="Arial"/>
        </w:rPr>
      </w:pPr>
    </w:p>
    <w:p w:rsidR="00DD1778" w:rsidRPr="001F5228" w:rsidRDefault="00690444" w:rsidP="00690444">
      <w:pPr>
        <w:ind w:left="-360"/>
        <w:rPr>
          <w:rFonts w:ascii="Arial" w:hAnsi="Arial" w:cs="Arial"/>
        </w:rPr>
      </w:pPr>
      <w:r>
        <w:rPr>
          <w:rFonts w:ascii="Arial" w:hAnsi="Arial" w:cs="Arial"/>
        </w:rPr>
        <w:t>__________________</w:t>
      </w:r>
      <w:r w:rsidR="00DD1778" w:rsidRPr="001F5228">
        <w:rPr>
          <w:rFonts w:ascii="Arial" w:hAnsi="Arial" w:cs="Arial"/>
        </w:rPr>
        <w:t>_____________________</w:t>
      </w:r>
    </w:p>
    <w:p w:rsidR="00DD1778" w:rsidRPr="001F5228" w:rsidRDefault="00DD1778" w:rsidP="00690444">
      <w:pPr>
        <w:ind w:left="-360"/>
        <w:rPr>
          <w:rFonts w:ascii="Arial" w:hAnsi="Arial" w:cs="Arial"/>
          <w:b/>
        </w:rPr>
      </w:pPr>
      <w:r w:rsidRPr="001F5228">
        <w:rPr>
          <w:rFonts w:ascii="Arial" w:hAnsi="Arial" w:cs="Arial"/>
          <w:b/>
        </w:rPr>
        <w:t>(Signature and Rubber Stamp of the contractor)</w:t>
      </w:r>
    </w:p>
    <w:p w:rsidR="00DD1778" w:rsidRPr="001F5228" w:rsidRDefault="00DD1778" w:rsidP="003D7972">
      <w:pPr>
        <w:jc w:val="both"/>
        <w:rPr>
          <w:rFonts w:ascii="Arial" w:hAnsi="Arial" w:cs="Arial"/>
        </w:rPr>
      </w:pPr>
    </w:p>
    <w:p w:rsidR="00690444" w:rsidRDefault="00690444" w:rsidP="002B71B6">
      <w:pPr>
        <w:ind w:left="-360"/>
        <w:jc w:val="both"/>
        <w:rPr>
          <w:rFonts w:ascii="Arial" w:hAnsi="Arial" w:cs="Arial"/>
          <w:b/>
        </w:rPr>
      </w:pPr>
    </w:p>
    <w:p w:rsidR="00DD1778" w:rsidRPr="001F5228" w:rsidRDefault="00DD1778" w:rsidP="002B71B6">
      <w:pPr>
        <w:ind w:left="-360"/>
        <w:jc w:val="both"/>
        <w:rPr>
          <w:rFonts w:ascii="Arial" w:hAnsi="Arial" w:cs="Arial"/>
          <w:b/>
        </w:rPr>
      </w:pPr>
      <w:r w:rsidRPr="001F5228">
        <w:rPr>
          <w:rFonts w:ascii="Arial" w:hAnsi="Arial" w:cs="Arial"/>
          <w:b/>
        </w:rPr>
        <w:t>CONTRACTOR'S FULL NAME AND ADDRESS:</w:t>
      </w:r>
    </w:p>
    <w:p w:rsidR="00DD1778" w:rsidRPr="001F5228" w:rsidRDefault="00DD1778" w:rsidP="003D7972">
      <w:pPr>
        <w:jc w:val="both"/>
        <w:rPr>
          <w:rFonts w:ascii="Arial" w:hAnsi="Arial" w:cs="Arial"/>
        </w:rPr>
      </w:pPr>
    </w:p>
    <w:p w:rsidR="00DD1778" w:rsidRPr="001F5228" w:rsidRDefault="002B71B6" w:rsidP="002B71B6">
      <w:pPr>
        <w:ind w:left="-360"/>
        <w:jc w:val="both"/>
        <w:rPr>
          <w:rFonts w:ascii="Arial" w:hAnsi="Arial" w:cs="Arial"/>
        </w:rPr>
      </w:pPr>
      <w:r w:rsidRPr="001F5228">
        <w:rPr>
          <w:rFonts w:ascii="Arial" w:hAnsi="Arial" w:cs="Arial"/>
          <w:b/>
          <w:bCs/>
        </w:rPr>
        <w:t>NAME:</w:t>
      </w:r>
      <w:r w:rsidRPr="001F5228">
        <w:rPr>
          <w:rFonts w:ascii="Arial" w:hAnsi="Arial" w:cs="Arial"/>
        </w:rPr>
        <w:t xml:space="preserve"> _</w:t>
      </w:r>
      <w:r w:rsidR="00DD1778" w:rsidRPr="001F5228">
        <w:rPr>
          <w:rFonts w:ascii="Arial" w:hAnsi="Arial" w:cs="Arial"/>
        </w:rPr>
        <w:t>_____________________________</w:t>
      </w:r>
    </w:p>
    <w:p w:rsidR="00DD1778" w:rsidRPr="001F5228" w:rsidRDefault="00DD1778" w:rsidP="003D7972">
      <w:pPr>
        <w:jc w:val="both"/>
        <w:rPr>
          <w:rFonts w:ascii="Arial" w:hAnsi="Arial" w:cs="Arial"/>
        </w:rPr>
      </w:pPr>
    </w:p>
    <w:p w:rsidR="00DD1778" w:rsidRPr="001F5228" w:rsidRDefault="00DD1778" w:rsidP="002B71B6">
      <w:pPr>
        <w:ind w:left="-360"/>
        <w:jc w:val="both"/>
        <w:rPr>
          <w:rFonts w:ascii="Arial" w:hAnsi="Arial" w:cs="Arial"/>
          <w:b/>
        </w:rPr>
      </w:pPr>
      <w:r w:rsidRPr="001F5228">
        <w:rPr>
          <w:rFonts w:ascii="Arial" w:hAnsi="Arial" w:cs="Arial"/>
          <w:b/>
        </w:rPr>
        <w:t>LATEST PERMANENT ADDRESS:</w:t>
      </w:r>
    </w:p>
    <w:p w:rsidR="00DD1778" w:rsidRPr="001F5228" w:rsidRDefault="00DD1778" w:rsidP="002B71B6">
      <w:pPr>
        <w:ind w:left="-360"/>
        <w:jc w:val="both"/>
        <w:rPr>
          <w:rFonts w:ascii="Arial" w:hAnsi="Arial" w:cs="Arial"/>
        </w:rPr>
      </w:pPr>
      <w:r w:rsidRPr="001F5228">
        <w:rPr>
          <w:rFonts w:ascii="Arial" w:hAnsi="Arial" w:cs="Arial"/>
        </w:rPr>
        <w:t>____________________________________</w:t>
      </w:r>
    </w:p>
    <w:p w:rsidR="00DD1778" w:rsidRPr="001F5228" w:rsidRDefault="00DD1778" w:rsidP="003D7972">
      <w:pPr>
        <w:jc w:val="both"/>
        <w:rPr>
          <w:rFonts w:ascii="Arial" w:hAnsi="Arial" w:cs="Arial"/>
        </w:rPr>
      </w:pPr>
    </w:p>
    <w:p w:rsidR="00DD1778" w:rsidRPr="001F5228" w:rsidRDefault="00DD1778" w:rsidP="002B71B6">
      <w:pPr>
        <w:ind w:left="-360"/>
        <w:jc w:val="both"/>
        <w:rPr>
          <w:rFonts w:ascii="Arial" w:hAnsi="Arial" w:cs="Arial"/>
        </w:rPr>
      </w:pPr>
      <w:r w:rsidRPr="001F5228">
        <w:rPr>
          <w:rFonts w:ascii="Arial" w:hAnsi="Arial" w:cs="Arial"/>
        </w:rPr>
        <w:t>_______________________________</w:t>
      </w:r>
    </w:p>
    <w:p w:rsidR="00DD1778" w:rsidRPr="001F5228" w:rsidRDefault="00DD1778" w:rsidP="003D7972">
      <w:pPr>
        <w:jc w:val="both"/>
        <w:rPr>
          <w:rFonts w:ascii="Arial" w:hAnsi="Arial" w:cs="Arial"/>
        </w:rPr>
      </w:pPr>
    </w:p>
    <w:p w:rsidR="00BB271B" w:rsidRDefault="00BB271B" w:rsidP="002B71B6">
      <w:pPr>
        <w:ind w:left="-360"/>
        <w:jc w:val="both"/>
        <w:rPr>
          <w:rFonts w:ascii="Arial" w:hAnsi="Arial" w:cs="Arial"/>
          <w:b/>
        </w:rPr>
      </w:pPr>
    </w:p>
    <w:p w:rsidR="00DD1778" w:rsidRPr="001F5228" w:rsidRDefault="00DD1778" w:rsidP="002B71B6">
      <w:pPr>
        <w:ind w:left="-360"/>
        <w:jc w:val="both"/>
        <w:rPr>
          <w:rFonts w:ascii="Arial" w:hAnsi="Arial" w:cs="Arial"/>
          <w:b/>
        </w:rPr>
      </w:pPr>
      <w:r w:rsidRPr="001F5228">
        <w:rPr>
          <w:rFonts w:ascii="Arial" w:hAnsi="Arial" w:cs="Arial"/>
          <w:b/>
        </w:rPr>
        <w:t xml:space="preserve">LATEST CORRESPONDANCE </w:t>
      </w:r>
      <w:r w:rsidR="002B71B6" w:rsidRPr="001F5228">
        <w:rPr>
          <w:rFonts w:ascii="Arial" w:hAnsi="Arial" w:cs="Arial"/>
          <w:b/>
        </w:rPr>
        <w:t>ADDRESS:</w:t>
      </w:r>
    </w:p>
    <w:p w:rsidR="00DD1778" w:rsidRPr="001F5228" w:rsidRDefault="00DD1778" w:rsidP="003D7972">
      <w:pPr>
        <w:jc w:val="both"/>
        <w:rPr>
          <w:rFonts w:ascii="Arial" w:hAnsi="Arial" w:cs="Arial"/>
          <w:b/>
        </w:rPr>
      </w:pPr>
    </w:p>
    <w:p w:rsidR="00DD1778" w:rsidRPr="001F5228" w:rsidRDefault="00DD1778" w:rsidP="002B71B6">
      <w:pPr>
        <w:ind w:left="-360"/>
        <w:jc w:val="both"/>
        <w:rPr>
          <w:rFonts w:ascii="Arial" w:hAnsi="Arial" w:cs="Arial"/>
          <w:b/>
        </w:rPr>
      </w:pPr>
      <w:r w:rsidRPr="001F5228">
        <w:rPr>
          <w:rFonts w:ascii="Arial" w:hAnsi="Arial" w:cs="Arial"/>
          <w:b/>
        </w:rPr>
        <w:t>_________________________________</w:t>
      </w:r>
    </w:p>
    <w:p w:rsidR="00DD1778" w:rsidRPr="001F5228" w:rsidRDefault="00DD1778" w:rsidP="003D7972">
      <w:pPr>
        <w:jc w:val="both"/>
        <w:rPr>
          <w:rFonts w:ascii="Arial" w:hAnsi="Arial" w:cs="Arial"/>
          <w:b/>
        </w:rPr>
      </w:pPr>
    </w:p>
    <w:p w:rsidR="00DD1778" w:rsidRPr="001F5228" w:rsidRDefault="00DD1778" w:rsidP="002B71B6">
      <w:pPr>
        <w:ind w:left="-360"/>
        <w:jc w:val="both"/>
        <w:rPr>
          <w:rFonts w:ascii="Arial" w:hAnsi="Arial" w:cs="Arial"/>
          <w:b/>
        </w:rPr>
      </w:pPr>
      <w:r w:rsidRPr="001F5228">
        <w:rPr>
          <w:rFonts w:ascii="Arial" w:hAnsi="Arial" w:cs="Arial"/>
          <w:b/>
        </w:rPr>
        <w:t>___________________________________</w:t>
      </w:r>
    </w:p>
    <w:p w:rsidR="00DD1778" w:rsidRPr="001F5228" w:rsidRDefault="00DD1778" w:rsidP="003D7972">
      <w:pPr>
        <w:jc w:val="both"/>
        <w:rPr>
          <w:rFonts w:ascii="Arial" w:hAnsi="Arial" w:cs="Arial"/>
        </w:rPr>
      </w:pPr>
    </w:p>
    <w:p w:rsidR="00DD1778" w:rsidRPr="001F5228" w:rsidRDefault="00DD1778" w:rsidP="002B71B6">
      <w:pPr>
        <w:ind w:left="-360"/>
        <w:jc w:val="both"/>
        <w:rPr>
          <w:rFonts w:ascii="Arial" w:hAnsi="Arial" w:cs="Arial"/>
        </w:rPr>
      </w:pPr>
      <w:r w:rsidRPr="001F5228">
        <w:rPr>
          <w:rFonts w:ascii="Arial" w:hAnsi="Arial" w:cs="Arial"/>
          <w:b/>
          <w:bCs/>
        </w:rPr>
        <w:t>LATEST TEL. NO</w:t>
      </w:r>
      <w:r w:rsidRPr="001F5228">
        <w:rPr>
          <w:rFonts w:ascii="Arial" w:hAnsi="Arial" w:cs="Arial"/>
        </w:rPr>
        <w:t>.: ______________________</w:t>
      </w:r>
    </w:p>
    <w:p w:rsidR="00DD1778" w:rsidRPr="001F5228" w:rsidRDefault="00DD1778" w:rsidP="003D7972">
      <w:pPr>
        <w:jc w:val="both"/>
        <w:rPr>
          <w:rFonts w:ascii="Arial" w:hAnsi="Arial" w:cs="Arial"/>
        </w:rPr>
      </w:pPr>
    </w:p>
    <w:p w:rsidR="00DD1778" w:rsidRPr="001F5228" w:rsidRDefault="00DD1778" w:rsidP="003D7972">
      <w:pPr>
        <w:jc w:val="both"/>
        <w:rPr>
          <w:rFonts w:ascii="Arial" w:hAnsi="Arial" w:cs="Arial"/>
        </w:rPr>
      </w:pPr>
    </w:p>
    <w:p w:rsidR="0013195B" w:rsidRPr="001F5228" w:rsidRDefault="00DD1778" w:rsidP="002C3D5D">
      <w:pPr>
        <w:ind w:left="-360"/>
        <w:jc w:val="both"/>
        <w:rPr>
          <w:rFonts w:ascii="Arial" w:hAnsi="Arial" w:cs="Arial"/>
        </w:rPr>
      </w:pPr>
      <w:r w:rsidRPr="001F5228">
        <w:rPr>
          <w:rFonts w:ascii="Arial" w:hAnsi="Arial" w:cs="Arial"/>
          <w:b/>
          <w:bCs/>
        </w:rPr>
        <w:t>LATEST Cell No</w:t>
      </w:r>
      <w:r w:rsidRPr="001F5228">
        <w:rPr>
          <w:rFonts w:ascii="Arial" w:hAnsi="Arial" w:cs="Arial"/>
        </w:rPr>
        <w:t>. _______________________</w:t>
      </w:r>
    </w:p>
    <w:sectPr w:rsidR="0013195B" w:rsidRPr="001F5228" w:rsidSect="00690444">
      <w:headerReference w:type="default" r:id="rId8"/>
      <w:footerReference w:type="default" r:id="rId9"/>
      <w:pgSz w:w="12240" w:h="15840"/>
      <w:pgMar w:top="432" w:right="1008" w:bottom="432" w:left="1728" w:header="54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AF" w:rsidRDefault="00700DAF" w:rsidP="00DD1778">
      <w:r>
        <w:separator/>
      </w:r>
    </w:p>
  </w:endnote>
  <w:endnote w:type="continuationSeparator" w:id="0">
    <w:p w:rsidR="00700DAF" w:rsidRDefault="00700DAF" w:rsidP="00DD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496" w:rsidRDefault="00B9742D">
    <w:pPr>
      <w:pStyle w:val="Footer"/>
    </w:pPr>
    <w:r>
      <w:tab/>
      <w:t xml:space="preserve">Page </w:t>
    </w:r>
    <w:r w:rsidR="00876A23">
      <w:fldChar w:fldCharType="begin"/>
    </w:r>
    <w:r>
      <w:instrText xml:space="preserve"> PAGE </w:instrText>
    </w:r>
    <w:r w:rsidR="00876A23">
      <w:fldChar w:fldCharType="separate"/>
    </w:r>
    <w:r w:rsidR="00993B5D">
      <w:rPr>
        <w:noProof/>
      </w:rPr>
      <w:t>7</w:t>
    </w:r>
    <w:r w:rsidR="00876A23">
      <w:fldChar w:fldCharType="end"/>
    </w:r>
    <w:r>
      <w:t xml:space="preserve"> of </w:t>
    </w:r>
    <w:r w:rsidR="00876A23">
      <w:fldChar w:fldCharType="begin"/>
    </w:r>
    <w:r>
      <w:instrText xml:space="preserve"> NUMPAGES </w:instrText>
    </w:r>
    <w:r w:rsidR="00876A23">
      <w:fldChar w:fldCharType="separate"/>
    </w:r>
    <w:r w:rsidR="00993B5D">
      <w:rPr>
        <w:noProof/>
      </w:rPr>
      <w:t>7</w:t>
    </w:r>
    <w:r w:rsidR="00876A23">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AF" w:rsidRDefault="00700DAF" w:rsidP="00DD1778">
      <w:r>
        <w:separator/>
      </w:r>
    </w:p>
  </w:footnote>
  <w:footnote w:type="continuationSeparator" w:id="0">
    <w:p w:rsidR="00700DAF" w:rsidRDefault="00700DAF" w:rsidP="00DD1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B1" w:rsidRPr="001926B1" w:rsidRDefault="00B9742D" w:rsidP="008E7254">
    <w:pPr>
      <w:tabs>
        <w:tab w:val="left" w:pos="3510"/>
      </w:tabs>
      <w:contextualSpacing/>
      <w:jc w:val="center"/>
      <w:rPr>
        <w:b/>
        <w:sz w:val="16"/>
        <w:szCs w:val="16"/>
      </w:rPr>
    </w:pPr>
    <w:r w:rsidRPr="001926B1">
      <w:rPr>
        <w:b/>
        <w:sz w:val="16"/>
        <w:szCs w:val="16"/>
      </w:rPr>
      <w:t>TATA MEMORIAL HOSPITAL</w:t>
    </w:r>
  </w:p>
  <w:p w:rsidR="001926B1" w:rsidRPr="001926B1" w:rsidRDefault="00B9742D" w:rsidP="008E7254">
    <w:pPr>
      <w:tabs>
        <w:tab w:val="left" w:pos="3510"/>
      </w:tabs>
      <w:contextualSpacing/>
      <w:jc w:val="center"/>
      <w:rPr>
        <w:b/>
        <w:sz w:val="16"/>
        <w:szCs w:val="16"/>
      </w:rPr>
    </w:pPr>
    <w:r w:rsidRPr="001926B1">
      <w:rPr>
        <w:b/>
        <w:sz w:val="16"/>
        <w:szCs w:val="16"/>
      </w:rPr>
      <w:t>(TATA MEMORIAL CENTRE)</w:t>
    </w:r>
  </w:p>
  <w:p w:rsidR="008E7254" w:rsidRDefault="00B9742D" w:rsidP="001926B1">
    <w:pPr>
      <w:tabs>
        <w:tab w:val="left" w:pos="3510"/>
      </w:tabs>
      <w:contextualSpacing/>
      <w:jc w:val="center"/>
    </w:pPr>
    <w:proofErr w:type="gramStart"/>
    <w:r w:rsidRPr="001926B1">
      <w:rPr>
        <w:b/>
        <w:sz w:val="16"/>
        <w:szCs w:val="16"/>
      </w:rPr>
      <w:t>DR.ERNEST</w:t>
    </w:r>
    <w:proofErr w:type="gramEnd"/>
    <w:r w:rsidRPr="001926B1">
      <w:rPr>
        <w:b/>
        <w:sz w:val="16"/>
        <w:szCs w:val="16"/>
      </w:rPr>
      <w:t xml:space="preserve"> BORGES MARG, PAREL, MUMBAI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121"/>
    <w:multiLevelType w:val="hybridMultilevel"/>
    <w:tmpl w:val="71F41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60463"/>
    <w:multiLevelType w:val="hybridMultilevel"/>
    <w:tmpl w:val="F3B4C7B0"/>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A84"/>
    <w:multiLevelType w:val="hybridMultilevel"/>
    <w:tmpl w:val="8F66AE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621F5"/>
    <w:multiLevelType w:val="hybridMultilevel"/>
    <w:tmpl w:val="C8AE2E1C"/>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D309E"/>
    <w:multiLevelType w:val="hybridMultilevel"/>
    <w:tmpl w:val="C316AAE6"/>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14DB"/>
    <w:multiLevelType w:val="hybridMultilevel"/>
    <w:tmpl w:val="A7A635FC"/>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311FC"/>
    <w:multiLevelType w:val="hybridMultilevel"/>
    <w:tmpl w:val="30A6D3EA"/>
    <w:lvl w:ilvl="0" w:tplc="0409000F">
      <w:start w:val="1"/>
      <w:numFmt w:val="decimal"/>
      <w:lvlText w:val="%1."/>
      <w:lvlJc w:val="left"/>
      <w:pPr>
        <w:ind w:left="8846" w:hanging="360"/>
      </w:pPr>
    </w:lvl>
    <w:lvl w:ilvl="1" w:tplc="04090019" w:tentative="1">
      <w:start w:val="1"/>
      <w:numFmt w:val="lowerLetter"/>
      <w:lvlText w:val="%2."/>
      <w:lvlJc w:val="left"/>
      <w:pPr>
        <w:ind w:left="9566" w:hanging="360"/>
      </w:pPr>
    </w:lvl>
    <w:lvl w:ilvl="2" w:tplc="0409001B" w:tentative="1">
      <w:start w:val="1"/>
      <w:numFmt w:val="lowerRoman"/>
      <w:lvlText w:val="%3."/>
      <w:lvlJc w:val="right"/>
      <w:pPr>
        <w:ind w:left="10286" w:hanging="180"/>
      </w:pPr>
    </w:lvl>
    <w:lvl w:ilvl="3" w:tplc="0409000F" w:tentative="1">
      <w:start w:val="1"/>
      <w:numFmt w:val="decimal"/>
      <w:lvlText w:val="%4."/>
      <w:lvlJc w:val="left"/>
      <w:pPr>
        <w:ind w:left="11006" w:hanging="360"/>
      </w:pPr>
    </w:lvl>
    <w:lvl w:ilvl="4" w:tplc="04090019" w:tentative="1">
      <w:start w:val="1"/>
      <w:numFmt w:val="lowerLetter"/>
      <w:lvlText w:val="%5."/>
      <w:lvlJc w:val="left"/>
      <w:pPr>
        <w:ind w:left="11726" w:hanging="360"/>
      </w:pPr>
    </w:lvl>
    <w:lvl w:ilvl="5" w:tplc="0409001B" w:tentative="1">
      <w:start w:val="1"/>
      <w:numFmt w:val="lowerRoman"/>
      <w:lvlText w:val="%6."/>
      <w:lvlJc w:val="right"/>
      <w:pPr>
        <w:ind w:left="12446" w:hanging="180"/>
      </w:pPr>
    </w:lvl>
    <w:lvl w:ilvl="6" w:tplc="0409000F" w:tentative="1">
      <w:start w:val="1"/>
      <w:numFmt w:val="decimal"/>
      <w:lvlText w:val="%7."/>
      <w:lvlJc w:val="left"/>
      <w:pPr>
        <w:ind w:left="13166" w:hanging="360"/>
      </w:pPr>
    </w:lvl>
    <w:lvl w:ilvl="7" w:tplc="04090019" w:tentative="1">
      <w:start w:val="1"/>
      <w:numFmt w:val="lowerLetter"/>
      <w:lvlText w:val="%8."/>
      <w:lvlJc w:val="left"/>
      <w:pPr>
        <w:ind w:left="13886" w:hanging="360"/>
      </w:pPr>
    </w:lvl>
    <w:lvl w:ilvl="8" w:tplc="0409001B" w:tentative="1">
      <w:start w:val="1"/>
      <w:numFmt w:val="lowerRoman"/>
      <w:lvlText w:val="%9."/>
      <w:lvlJc w:val="right"/>
      <w:pPr>
        <w:ind w:left="14606" w:hanging="180"/>
      </w:pPr>
    </w:lvl>
  </w:abstractNum>
  <w:abstractNum w:abstractNumId="7" w15:restartNumberingAfterBreak="0">
    <w:nsid w:val="194B135B"/>
    <w:multiLevelType w:val="singleLevel"/>
    <w:tmpl w:val="8160CC40"/>
    <w:lvl w:ilvl="0">
      <w:start w:val="1"/>
      <w:numFmt w:val="upperLetter"/>
      <w:lvlText w:val="%1)"/>
      <w:lvlJc w:val="left"/>
      <w:pPr>
        <w:tabs>
          <w:tab w:val="num" w:pos="570"/>
        </w:tabs>
        <w:ind w:left="570" w:hanging="570"/>
      </w:pPr>
      <w:rPr>
        <w:rFonts w:hint="default"/>
      </w:rPr>
    </w:lvl>
  </w:abstractNum>
  <w:abstractNum w:abstractNumId="8" w15:restartNumberingAfterBreak="0">
    <w:nsid w:val="19F92C43"/>
    <w:multiLevelType w:val="hybridMultilevel"/>
    <w:tmpl w:val="9926B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21FF"/>
    <w:multiLevelType w:val="singleLevel"/>
    <w:tmpl w:val="E6B08700"/>
    <w:lvl w:ilvl="0">
      <w:start w:val="1"/>
      <w:numFmt w:val="lowerLetter"/>
      <w:lvlText w:val="%1)"/>
      <w:lvlJc w:val="left"/>
      <w:pPr>
        <w:tabs>
          <w:tab w:val="num" w:pos="885"/>
        </w:tabs>
        <w:ind w:left="885" w:hanging="420"/>
      </w:pPr>
      <w:rPr>
        <w:rFonts w:hint="default"/>
      </w:rPr>
    </w:lvl>
  </w:abstractNum>
  <w:abstractNum w:abstractNumId="10" w15:restartNumberingAfterBreak="0">
    <w:nsid w:val="229573DD"/>
    <w:multiLevelType w:val="hybridMultilevel"/>
    <w:tmpl w:val="6A70E7DE"/>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A1C3BAF"/>
    <w:multiLevelType w:val="hybridMultilevel"/>
    <w:tmpl w:val="BFD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0318C"/>
    <w:multiLevelType w:val="singleLevel"/>
    <w:tmpl w:val="F5D0CA3E"/>
    <w:lvl w:ilvl="0">
      <w:start w:val="1"/>
      <w:numFmt w:val="lowerLetter"/>
      <w:lvlText w:val="%1)"/>
      <w:lvlJc w:val="left"/>
      <w:pPr>
        <w:tabs>
          <w:tab w:val="num" w:pos="870"/>
        </w:tabs>
        <w:ind w:left="870" w:hanging="405"/>
      </w:pPr>
      <w:rPr>
        <w:rFonts w:hint="default"/>
      </w:rPr>
    </w:lvl>
  </w:abstractNum>
  <w:abstractNum w:abstractNumId="13" w15:restartNumberingAfterBreak="0">
    <w:nsid w:val="2CCE1DAC"/>
    <w:multiLevelType w:val="multilevel"/>
    <w:tmpl w:val="7ABC0CD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DE72D25"/>
    <w:multiLevelType w:val="hybridMultilevel"/>
    <w:tmpl w:val="49440DE6"/>
    <w:lvl w:ilvl="0" w:tplc="7BC00C4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70D9E"/>
    <w:multiLevelType w:val="hybridMultilevel"/>
    <w:tmpl w:val="323ECA90"/>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4CDC"/>
    <w:multiLevelType w:val="hybridMultilevel"/>
    <w:tmpl w:val="B2ECB0D8"/>
    <w:lvl w:ilvl="0" w:tplc="C1DC903E">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15:restartNumberingAfterBreak="0">
    <w:nsid w:val="5392511A"/>
    <w:multiLevelType w:val="hybridMultilevel"/>
    <w:tmpl w:val="A54CF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926C5"/>
    <w:multiLevelType w:val="hybridMultilevel"/>
    <w:tmpl w:val="0374E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E6288F"/>
    <w:multiLevelType w:val="hybridMultilevel"/>
    <w:tmpl w:val="5C30F00E"/>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A1E19"/>
    <w:multiLevelType w:val="hybridMultilevel"/>
    <w:tmpl w:val="DD9641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111701"/>
    <w:multiLevelType w:val="hybridMultilevel"/>
    <w:tmpl w:val="71F41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A621A"/>
    <w:multiLevelType w:val="hybridMultilevel"/>
    <w:tmpl w:val="A3543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BC1577"/>
    <w:multiLevelType w:val="hybridMultilevel"/>
    <w:tmpl w:val="C1AA1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6"/>
  </w:num>
  <w:num w:numId="5">
    <w:abstractNumId w:val="7"/>
  </w:num>
  <w:num w:numId="6">
    <w:abstractNumId w:val="12"/>
  </w:num>
  <w:num w:numId="7">
    <w:abstractNumId w:val="9"/>
  </w:num>
  <w:num w:numId="8">
    <w:abstractNumId w:val="17"/>
  </w:num>
  <w:num w:numId="9">
    <w:abstractNumId w:val="20"/>
  </w:num>
  <w:num w:numId="10">
    <w:abstractNumId w:val="14"/>
  </w:num>
  <w:num w:numId="11">
    <w:abstractNumId w:val="22"/>
  </w:num>
  <w:num w:numId="12">
    <w:abstractNumId w:val="2"/>
  </w:num>
  <w:num w:numId="13">
    <w:abstractNumId w:val="5"/>
  </w:num>
  <w:num w:numId="14">
    <w:abstractNumId w:val="1"/>
  </w:num>
  <w:num w:numId="15">
    <w:abstractNumId w:val="3"/>
  </w:num>
  <w:num w:numId="16">
    <w:abstractNumId w:val="19"/>
  </w:num>
  <w:num w:numId="17">
    <w:abstractNumId w:val="4"/>
  </w:num>
  <w:num w:numId="18">
    <w:abstractNumId w:val="15"/>
  </w:num>
  <w:num w:numId="19">
    <w:abstractNumId w:val="6"/>
  </w:num>
  <w:num w:numId="20">
    <w:abstractNumId w:val="18"/>
  </w:num>
  <w:num w:numId="21">
    <w:abstractNumId w:val="21"/>
  </w:num>
  <w:num w:numId="22">
    <w:abstractNumId w:val="8"/>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78"/>
    <w:rsid w:val="00000B4B"/>
    <w:rsid w:val="00021E18"/>
    <w:rsid w:val="00042530"/>
    <w:rsid w:val="00044CC9"/>
    <w:rsid w:val="0005004F"/>
    <w:rsid w:val="000567E7"/>
    <w:rsid w:val="00063E44"/>
    <w:rsid w:val="00072B49"/>
    <w:rsid w:val="00086683"/>
    <w:rsid w:val="00092A65"/>
    <w:rsid w:val="000951B1"/>
    <w:rsid w:val="000C69E0"/>
    <w:rsid w:val="000F4259"/>
    <w:rsid w:val="00127AD4"/>
    <w:rsid w:val="0013195B"/>
    <w:rsid w:val="001421CC"/>
    <w:rsid w:val="0014702B"/>
    <w:rsid w:val="00163E76"/>
    <w:rsid w:val="00170C48"/>
    <w:rsid w:val="0017191B"/>
    <w:rsid w:val="00182EBF"/>
    <w:rsid w:val="0019601E"/>
    <w:rsid w:val="001B4144"/>
    <w:rsid w:val="001D171C"/>
    <w:rsid w:val="001D7B60"/>
    <w:rsid w:val="001E651F"/>
    <w:rsid w:val="001F0700"/>
    <w:rsid w:val="001F5228"/>
    <w:rsid w:val="00200416"/>
    <w:rsid w:val="00201811"/>
    <w:rsid w:val="00203480"/>
    <w:rsid w:val="00206714"/>
    <w:rsid w:val="002159A3"/>
    <w:rsid w:val="00225EF2"/>
    <w:rsid w:val="00240709"/>
    <w:rsid w:val="00241FFD"/>
    <w:rsid w:val="00246740"/>
    <w:rsid w:val="00251452"/>
    <w:rsid w:val="002664D1"/>
    <w:rsid w:val="00270791"/>
    <w:rsid w:val="00281634"/>
    <w:rsid w:val="00284DD2"/>
    <w:rsid w:val="00287B45"/>
    <w:rsid w:val="00287BE6"/>
    <w:rsid w:val="00293CAB"/>
    <w:rsid w:val="00294AE3"/>
    <w:rsid w:val="002B1C03"/>
    <w:rsid w:val="002B6667"/>
    <w:rsid w:val="002B71B6"/>
    <w:rsid w:val="002C3D5D"/>
    <w:rsid w:val="002D3CE6"/>
    <w:rsid w:val="002E5E6F"/>
    <w:rsid w:val="0032243B"/>
    <w:rsid w:val="00330055"/>
    <w:rsid w:val="00377059"/>
    <w:rsid w:val="00385819"/>
    <w:rsid w:val="0039450B"/>
    <w:rsid w:val="003949CE"/>
    <w:rsid w:val="003B306D"/>
    <w:rsid w:val="003C13F3"/>
    <w:rsid w:val="003C5506"/>
    <w:rsid w:val="003D74E5"/>
    <w:rsid w:val="003D7972"/>
    <w:rsid w:val="003E4986"/>
    <w:rsid w:val="00434E46"/>
    <w:rsid w:val="00435DD5"/>
    <w:rsid w:val="00435E36"/>
    <w:rsid w:val="00436CE3"/>
    <w:rsid w:val="00443E15"/>
    <w:rsid w:val="00452954"/>
    <w:rsid w:val="00455E42"/>
    <w:rsid w:val="004664ED"/>
    <w:rsid w:val="00475DF8"/>
    <w:rsid w:val="00486373"/>
    <w:rsid w:val="004A1C15"/>
    <w:rsid w:val="004A60E3"/>
    <w:rsid w:val="004C46DB"/>
    <w:rsid w:val="004D28F2"/>
    <w:rsid w:val="004E51C2"/>
    <w:rsid w:val="004E52EA"/>
    <w:rsid w:val="004F1D1B"/>
    <w:rsid w:val="0050115E"/>
    <w:rsid w:val="005012FD"/>
    <w:rsid w:val="005042AA"/>
    <w:rsid w:val="00513E36"/>
    <w:rsid w:val="0055296A"/>
    <w:rsid w:val="00595EF0"/>
    <w:rsid w:val="005A34AE"/>
    <w:rsid w:val="005B5219"/>
    <w:rsid w:val="005C2E50"/>
    <w:rsid w:val="005C4621"/>
    <w:rsid w:val="005C7EF1"/>
    <w:rsid w:val="005E1080"/>
    <w:rsid w:val="005E54D6"/>
    <w:rsid w:val="006015C2"/>
    <w:rsid w:val="0060164B"/>
    <w:rsid w:val="00614815"/>
    <w:rsid w:val="00644CFA"/>
    <w:rsid w:val="00681EE1"/>
    <w:rsid w:val="00684852"/>
    <w:rsid w:val="00690444"/>
    <w:rsid w:val="006965D4"/>
    <w:rsid w:val="006A519C"/>
    <w:rsid w:val="006A5756"/>
    <w:rsid w:val="006B1ED4"/>
    <w:rsid w:val="006B5114"/>
    <w:rsid w:val="006C7E40"/>
    <w:rsid w:val="006F3B96"/>
    <w:rsid w:val="00700DAF"/>
    <w:rsid w:val="00707DD4"/>
    <w:rsid w:val="007239CF"/>
    <w:rsid w:val="00726844"/>
    <w:rsid w:val="00740F38"/>
    <w:rsid w:val="00741E66"/>
    <w:rsid w:val="00744DC0"/>
    <w:rsid w:val="007471B9"/>
    <w:rsid w:val="00751CE2"/>
    <w:rsid w:val="00754D0F"/>
    <w:rsid w:val="00756BC8"/>
    <w:rsid w:val="0076290B"/>
    <w:rsid w:val="007950E2"/>
    <w:rsid w:val="007B425C"/>
    <w:rsid w:val="007C120C"/>
    <w:rsid w:val="007D5A9B"/>
    <w:rsid w:val="007D6D17"/>
    <w:rsid w:val="007D7D38"/>
    <w:rsid w:val="007E2A2B"/>
    <w:rsid w:val="007F6F7E"/>
    <w:rsid w:val="0081439C"/>
    <w:rsid w:val="0084530F"/>
    <w:rsid w:val="00845790"/>
    <w:rsid w:val="00845E51"/>
    <w:rsid w:val="008474F3"/>
    <w:rsid w:val="00850673"/>
    <w:rsid w:val="00870D9C"/>
    <w:rsid w:val="00876A23"/>
    <w:rsid w:val="00885161"/>
    <w:rsid w:val="008927C9"/>
    <w:rsid w:val="0089285C"/>
    <w:rsid w:val="00895DBF"/>
    <w:rsid w:val="008A1381"/>
    <w:rsid w:val="008A68C2"/>
    <w:rsid w:val="008B53EE"/>
    <w:rsid w:val="008B57A0"/>
    <w:rsid w:val="008C0F52"/>
    <w:rsid w:val="008C7298"/>
    <w:rsid w:val="008C7A5E"/>
    <w:rsid w:val="008E7E52"/>
    <w:rsid w:val="00902CD3"/>
    <w:rsid w:val="009125A6"/>
    <w:rsid w:val="009262D0"/>
    <w:rsid w:val="00927C40"/>
    <w:rsid w:val="009357CB"/>
    <w:rsid w:val="00965053"/>
    <w:rsid w:val="00971F39"/>
    <w:rsid w:val="009920F2"/>
    <w:rsid w:val="00993B5D"/>
    <w:rsid w:val="009A51AB"/>
    <w:rsid w:val="009B16AF"/>
    <w:rsid w:val="009B2DE0"/>
    <w:rsid w:val="009B3EEC"/>
    <w:rsid w:val="009E012C"/>
    <w:rsid w:val="009E24AE"/>
    <w:rsid w:val="009E7C1E"/>
    <w:rsid w:val="009F0111"/>
    <w:rsid w:val="009F0442"/>
    <w:rsid w:val="009F0DF8"/>
    <w:rsid w:val="009F39BE"/>
    <w:rsid w:val="00A03B6A"/>
    <w:rsid w:val="00A356FC"/>
    <w:rsid w:val="00A4595A"/>
    <w:rsid w:val="00A65650"/>
    <w:rsid w:val="00A92589"/>
    <w:rsid w:val="00AA3A81"/>
    <w:rsid w:val="00AB48D1"/>
    <w:rsid w:val="00AB6B37"/>
    <w:rsid w:val="00AC142A"/>
    <w:rsid w:val="00B00B5C"/>
    <w:rsid w:val="00B017B9"/>
    <w:rsid w:val="00B02165"/>
    <w:rsid w:val="00B047D8"/>
    <w:rsid w:val="00B1767E"/>
    <w:rsid w:val="00B33595"/>
    <w:rsid w:val="00B34DA2"/>
    <w:rsid w:val="00B34DFB"/>
    <w:rsid w:val="00B411B5"/>
    <w:rsid w:val="00B53239"/>
    <w:rsid w:val="00B56102"/>
    <w:rsid w:val="00B629BF"/>
    <w:rsid w:val="00B75A41"/>
    <w:rsid w:val="00B770D1"/>
    <w:rsid w:val="00B8574B"/>
    <w:rsid w:val="00B9742D"/>
    <w:rsid w:val="00BA3D6F"/>
    <w:rsid w:val="00BA7345"/>
    <w:rsid w:val="00BB271B"/>
    <w:rsid w:val="00BB4F71"/>
    <w:rsid w:val="00BE512E"/>
    <w:rsid w:val="00BE5B1D"/>
    <w:rsid w:val="00BE70A6"/>
    <w:rsid w:val="00BF2CF7"/>
    <w:rsid w:val="00BF5AEC"/>
    <w:rsid w:val="00BF6EA6"/>
    <w:rsid w:val="00C417A5"/>
    <w:rsid w:val="00C5698B"/>
    <w:rsid w:val="00C67A39"/>
    <w:rsid w:val="00C7746D"/>
    <w:rsid w:val="00CB182A"/>
    <w:rsid w:val="00CB1C7D"/>
    <w:rsid w:val="00CD3138"/>
    <w:rsid w:val="00CF58BA"/>
    <w:rsid w:val="00D14FDF"/>
    <w:rsid w:val="00D32853"/>
    <w:rsid w:val="00D55A71"/>
    <w:rsid w:val="00D56A84"/>
    <w:rsid w:val="00D60B4C"/>
    <w:rsid w:val="00D64369"/>
    <w:rsid w:val="00DA36FE"/>
    <w:rsid w:val="00DA3E75"/>
    <w:rsid w:val="00DA51EA"/>
    <w:rsid w:val="00DD0136"/>
    <w:rsid w:val="00DD1778"/>
    <w:rsid w:val="00DF6AF5"/>
    <w:rsid w:val="00E01354"/>
    <w:rsid w:val="00E01E9D"/>
    <w:rsid w:val="00E11494"/>
    <w:rsid w:val="00E127CB"/>
    <w:rsid w:val="00E1768A"/>
    <w:rsid w:val="00E25EBC"/>
    <w:rsid w:val="00E30A3C"/>
    <w:rsid w:val="00E31668"/>
    <w:rsid w:val="00E84116"/>
    <w:rsid w:val="00E9115F"/>
    <w:rsid w:val="00E932B2"/>
    <w:rsid w:val="00EA1106"/>
    <w:rsid w:val="00F002C2"/>
    <w:rsid w:val="00F2524C"/>
    <w:rsid w:val="00F33372"/>
    <w:rsid w:val="00F33F84"/>
    <w:rsid w:val="00F37FA9"/>
    <w:rsid w:val="00F46714"/>
    <w:rsid w:val="00F527F3"/>
    <w:rsid w:val="00F65A4F"/>
    <w:rsid w:val="00F804D2"/>
    <w:rsid w:val="00F81342"/>
    <w:rsid w:val="00F925E1"/>
    <w:rsid w:val="00FA4328"/>
    <w:rsid w:val="00FB2E06"/>
    <w:rsid w:val="00FC5FDA"/>
    <w:rsid w:val="00FE0CAF"/>
    <w:rsid w:val="00FE2693"/>
    <w:rsid w:val="00FE7FDD"/>
    <w:rsid w:val="00FF012C"/>
    <w:rsid w:val="00FF54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432C"/>
  <w15:docId w15:val="{F3CF8049-9AA6-4B47-9668-5AF022C8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7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778"/>
    <w:pPr>
      <w:tabs>
        <w:tab w:val="center" w:pos="4320"/>
        <w:tab w:val="right" w:pos="8640"/>
      </w:tabs>
    </w:pPr>
  </w:style>
  <w:style w:type="character" w:customStyle="1" w:styleId="FooterChar">
    <w:name w:val="Footer Char"/>
    <w:basedOn w:val="DefaultParagraphFont"/>
    <w:link w:val="Footer"/>
    <w:rsid w:val="00DD1778"/>
    <w:rPr>
      <w:rFonts w:ascii="Times New Roman" w:eastAsia="Times New Roman" w:hAnsi="Times New Roman" w:cs="Times New Roman"/>
      <w:sz w:val="20"/>
      <w:szCs w:val="20"/>
    </w:rPr>
  </w:style>
  <w:style w:type="paragraph" w:styleId="ListParagraph">
    <w:name w:val="List Paragraph"/>
    <w:basedOn w:val="Normal"/>
    <w:uiPriority w:val="1"/>
    <w:qFormat/>
    <w:rsid w:val="00DD1778"/>
    <w:pPr>
      <w:ind w:left="720"/>
    </w:pPr>
  </w:style>
  <w:style w:type="paragraph" w:styleId="Header">
    <w:name w:val="header"/>
    <w:basedOn w:val="Normal"/>
    <w:link w:val="HeaderChar"/>
    <w:uiPriority w:val="99"/>
    <w:semiHidden/>
    <w:unhideWhenUsed/>
    <w:rsid w:val="003D7972"/>
    <w:pPr>
      <w:tabs>
        <w:tab w:val="center" w:pos="4680"/>
        <w:tab w:val="right" w:pos="9360"/>
      </w:tabs>
    </w:pPr>
  </w:style>
  <w:style w:type="character" w:customStyle="1" w:styleId="HeaderChar">
    <w:name w:val="Header Char"/>
    <w:basedOn w:val="DefaultParagraphFont"/>
    <w:link w:val="Header"/>
    <w:uiPriority w:val="99"/>
    <w:semiHidden/>
    <w:rsid w:val="003D79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3F07-7B9C-4238-AD73-08EF3C9B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601182</dc:creator>
  <cp:lastModifiedBy>Purchase Department Service Block</cp:lastModifiedBy>
  <cp:revision>167</cp:revision>
  <cp:lastPrinted>2021-01-02T06:00:00Z</cp:lastPrinted>
  <dcterms:created xsi:type="dcterms:W3CDTF">2020-05-15T07:28:00Z</dcterms:created>
  <dcterms:modified xsi:type="dcterms:W3CDTF">2022-04-13T10:46:00Z</dcterms:modified>
</cp:coreProperties>
</file>